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A7128" w14:textId="77777777" w:rsidR="000A60CE" w:rsidRDefault="000A60CE">
      <w:pPr>
        <w:rPr>
          <w:rFonts w:ascii="Arial" w:eastAsia="Arial" w:hAnsi="Arial" w:cs="Arial"/>
        </w:rPr>
      </w:pPr>
      <w:bookmarkStart w:id="0" w:name="_GoBack"/>
      <w:bookmarkEnd w:id="0"/>
    </w:p>
    <w:p w14:paraId="11D3EE37" w14:textId="77777777" w:rsidR="000A60CE" w:rsidRDefault="00561D04">
      <w:pPr>
        <w:rPr>
          <w:rFonts w:ascii="Arial" w:eastAsia="Arial" w:hAnsi="Arial" w:cs="Arial"/>
          <w:sz w:val="28"/>
          <w:szCs w:val="28"/>
        </w:rPr>
      </w:pPr>
      <w:r>
        <w:rPr>
          <w:rFonts w:ascii="Arial" w:eastAsia="Arial" w:hAnsi="Arial" w:cs="Arial"/>
          <w:sz w:val="28"/>
          <w:szCs w:val="28"/>
        </w:rPr>
        <w:t xml:space="preserve">              </w:t>
      </w:r>
      <w:r w:rsidR="00C022D3">
        <w:rPr>
          <w:rFonts w:ascii="Arial" w:eastAsia="Arial" w:hAnsi="Arial" w:cs="Arial"/>
          <w:sz w:val="28"/>
          <w:szCs w:val="28"/>
        </w:rPr>
        <w:t xml:space="preserve">                             </w:t>
      </w:r>
      <w:r>
        <w:rPr>
          <w:rFonts w:ascii="Arial" w:eastAsia="Arial" w:hAnsi="Arial" w:cs="Arial"/>
          <w:sz w:val="28"/>
          <w:szCs w:val="28"/>
        </w:rPr>
        <w:t>COURSE SYLLABUS</w:t>
      </w:r>
    </w:p>
    <w:p w14:paraId="0A666FED" w14:textId="77777777" w:rsidR="000A60CE" w:rsidRDefault="00561D04">
      <w:pPr>
        <w:jc w:val="center"/>
        <w:rPr>
          <w:rFonts w:ascii="Arial" w:eastAsia="Arial" w:hAnsi="Arial" w:cs="Arial"/>
          <w:sz w:val="32"/>
          <w:szCs w:val="32"/>
        </w:rPr>
      </w:pPr>
      <w:r>
        <w:rPr>
          <w:rFonts w:ascii="Arial" w:eastAsia="Arial" w:hAnsi="Arial" w:cs="Arial"/>
          <w:sz w:val="28"/>
          <w:szCs w:val="28"/>
        </w:rPr>
        <w:t>2019-2020</w:t>
      </w:r>
    </w:p>
    <w:p w14:paraId="16E09691" w14:textId="507FB4D8" w:rsidR="000A60CE" w:rsidRDefault="00D807A7">
      <w:pPr>
        <w:jc w:val="center"/>
        <w:rPr>
          <w:rFonts w:ascii="Arial" w:eastAsia="Arial" w:hAnsi="Arial" w:cs="Arial"/>
          <w:b/>
        </w:rPr>
      </w:pPr>
      <w:r>
        <w:rPr>
          <w:rFonts w:ascii="Arial" w:eastAsia="Arial" w:hAnsi="Arial" w:cs="Arial"/>
          <w:b/>
        </w:rPr>
        <w:t xml:space="preserve">Gifted </w:t>
      </w:r>
      <w:r w:rsidR="00561D04">
        <w:rPr>
          <w:rFonts w:ascii="Arial" w:eastAsia="Arial" w:hAnsi="Arial" w:cs="Arial"/>
          <w:b/>
        </w:rPr>
        <w:t>Georgia Studies</w:t>
      </w:r>
    </w:p>
    <w:p w14:paraId="40FCE662" w14:textId="77777777" w:rsidR="000A60CE" w:rsidRDefault="000A60CE">
      <w:pPr>
        <w:jc w:val="center"/>
        <w:rPr>
          <w:rFonts w:ascii="Arial" w:eastAsia="Arial" w:hAnsi="Arial" w:cs="Arial"/>
          <w:b/>
        </w:rPr>
      </w:pPr>
    </w:p>
    <w:p w14:paraId="411F0FCC" w14:textId="77777777" w:rsidR="000A60CE" w:rsidRDefault="00561D04">
      <w:pPr>
        <w:rPr>
          <w:rFonts w:ascii="Arial" w:eastAsia="Arial" w:hAnsi="Arial" w:cs="Arial"/>
          <w:b/>
        </w:rPr>
      </w:pPr>
      <w:r>
        <w:rPr>
          <w:rFonts w:ascii="Arial" w:eastAsia="Arial" w:hAnsi="Arial" w:cs="Arial"/>
          <w:b/>
        </w:rPr>
        <w:t>TEACHERS:</w:t>
      </w:r>
    </w:p>
    <w:tbl>
      <w:tblPr>
        <w:tblStyle w:val="a4"/>
        <w:tblW w:w="9795" w:type="dxa"/>
        <w:tblInd w:w="1215" w:type="dxa"/>
        <w:tblBorders>
          <w:insideH w:val="single" w:sz="4" w:space="0" w:color="000000"/>
          <w:insideV w:val="single" w:sz="4" w:space="0" w:color="000000"/>
        </w:tblBorders>
        <w:tblLayout w:type="fixed"/>
        <w:tblLook w:val="0400" w:firstRow="0" w:lastRow="0" w:firstColumn="0" w:lastColumn="0" w:noHBand="0" w:noVBand="1"/>
      </w:tblPr>
      <w:tblGrid>
        <w:gridCol w:w="3840"/>
        <w:gridCol w:w="5955"/>
      </w:tblGrid>
      <w:tr w:rsidR="000A60CE" w14:paraId="27077C73" w14:textId="77777777">
        <w:trPr>
          <w:trHeight w:val="3640"/>
        </w:trPr>
        <w:tc>
          <w:tcPr>
            <w:tcW w:w="3840" w:type="dxa"/>
            <w:tcBorders>
              <w:top w:val="nil"/>
              <w:left w:val="nil"/>
              <w:bottom w:val="nil"/>
              <w:right w:val="single" w:sz="4" w:space="0" w:color="000000"/>
            </w:tcBorders>
          </w:tcPr>
          <w:p w14:paraId="5FADE8EA" w14:textId="77777777" w:rsidR="000A60CE" w:rsidRDefault="00561D04">
            <w:pPr>
              <w:rPr>
                <w:rFonts w:ascii="Arial" w:eastAsia="Arial" w:hAnsi="Arial" w:cs="Arial"/>
                <w:b/>
                <w:sz w:val="20"/>
                <w:szCs w:val="20"/>
              </w:rPr>
            </w:pPr>
            <w:r>
              <w:rPr>
                <w:rFonts w:ascii="Arial" w:eastAsia="Arial" w:hAnsi="Arial" w:cs="Arial"/>
                <w:b/>
                <w:sz w:val="20"/>
                <w:szCs w:val="20"/>
              </w:rPr>
              <w:t>Ms. Lindsey Jensen</w:t>
            </w:r>
          </w:p>
          <w:p w14:paraId="2DCD30C0" w14:textId="77777777" w:rsidR="000A60CE" w:rsidRDefault="00561D04">
            <w:pPr>
              <w:rPr>
                <w:rFonts w:ascii="Arial" w:eastAsia="Arial" w:hAnsi="Arial" w:cs="Arial"/>
                <w:color w:val="000099"/>
                <w:sz w:val="20"/>
                <w:szCs w:val="20"/>
              </w:rPr>
            </w:pPr>
            <w:r>
              <w:rPr>
                <w:rFonts w:ascii="Arial" w:eastAsia="Arial" w:hAnsi="Arial" w:cs="Arial"/>
                <w:sz w:val="20"/>
                <w:szCs w:val="20"/>
              </w:rPr>
              <w:t>Room PA-4</w:t>
            </w:r>
          </w:p>
          <w:p w14:paraId="33D40420" w14:textId="77777777" w:rsidR="000A60CE" w:rsidRDefault="00561D04" w:rsidP="00C022D3">
            <w:pPr>
              <w:rPr>
                <w:rFonts w:ascii="Arial" w:eastAsia="Arial" w:hAnsi="Arial" w:cs="Arial"/>
                <w:sz w:val="20"/>
                <w:szCs w:val="20"/>
              </w:rPr>
            </w:pPr>
            <w:r>
              <w:rPr>
                <w:rFonts w:ascii="Arial" w:eastAsia="Arial" w:hAnsi="Arial" w:cs="Arial"/>
                <w:sz w:val="20"/>
                <w:szCs w:val="20"/>
              </w:rPr>
              <w:t xml:space="preserve">Email: </w:t>
            </w:r>
            <w:hyperlink r:id="rId8">
              <w:r>
                <w:rPr>
                  <w:rFonts w:ascii="Arial" w:eastAsia="Arial" w:hAnsi="Arial" w:cs="Arial"/>
                  <w:color w:val="0000FF"/>
                  <w:sz w:val="20"/>
                  <w:szCs w:val="20"/>
                  <w:u w:val="single"/>
                </w:rPr>
                <w:t>lindsey.jensen@atlanta.k12.ga.us</w:t>
              </w:r>
            </w:hyperlink>
          </w:p>
          <w:p w14:paraId="67AF1950" w14:textId="77777777" w:rsidR="000A60CE" w:rsidRDefault="00561D04" w:rsidP="00C022D3">
            <w:pPr>
              <w:rPr>
                <w:rFonts w:ascii="Arial" w:eastAsia="Arial" w:hAnsi="Arial" w:cs="Arial"/>
                <w:sz w:val="20"/>
                <w:szCs w:val="20"/>
              </w:rPr>
            </w:pPr>
            <w:r>
              <w:rPr>
                <w:rFonts w:ascii="Arial" w:eastAsia="Arial" w:hAnsi="Arial" w:cs="Arial"/>
                <w:sz w:val="20"/>
                <w:szCs w:val="20"/>
              </w:rPr>
              <w:t>Tutorial: Friday 7:45am-8:45am</w:t>
            </w:r>
          </w:p>
          <w:p w14:paraId="436AFC29" w14:textId="77777777" w:rsidR="000A60CE" w:rsidRDefault="000A60CE">
            <w:pPr>
              <w:ind w:left="1440"/>
              <w:rPr>
                <w:rFonts w:ascii="Arial" w:eastAsia="Arial" w:hAnsi="Arial" w:cs="Arial"/>
                <w:sz w:val="20"/>
                <w:szCs w:val="20"/>
              </w:rPr>
            </w:pPr>
          </w:p>
          <w:p w14:paraId="7A589286" w14:textId="77777777" w:rsidR="000A60CE" w:rsidRDefault="00561D04">
            <w:pPr>
              <w:rPr>
                <w:rFonts w:ascii="Arial" w:eastAsia="Arial" w:hAnsi="Arial" w:cs="Arial"/>
                <w:b/>
                <w:sz w:val="20"/>
                <w:szCs w:val="20"/>
              </w:rPr>
            </w:pPr>
            <w:r>
              <w:rPr>
                <w:rFonts w:ascii="Arial" w:eastAsia="Arial" w:hAnsi="Arial" w:cs="Arial"/>
                <w:b/>
                <w:sz w:val="20"/>
                <w:szCs w:val="20"/>
              </w:rPr>
              <w:t>Dr. Tanya Crawford</w:t>
            </w:r>
          </w:p>
          <w:p w14:paraId="32FA1285" w14:textId="77777777" w:rsidR="000A60CE" w:rsidRDefault="00561D04" w:rsidP="00C022D3">
            <w:pPr>
              <w:rPr>
                <w:rFonts w:ascii="Arial" w:eastAsia="Arial" w:hAnsi="Arial" w:cs="Arial"/>
                <w:sz w:val="20"/>
                <w:szCs w:val="20"/>
              </w:rPr>
            </w:pPr>
            <w:r>
              <w:rPr>
                <w:rFonts w:ascii="Arial" w:eastAsia="Arial" w:hAnsi="Arial" w:cs="Arial"/>
                <w:sz w:val="20"/>
                <w:szCs w:val="20"/>
              </w:rPr>
              <w:t>Room C-2</w:t>
            </w:r>
          </w:p>
          <w:p w14:paraId="3EA54B43" w14:textId="77777777" w:rsidR="000A60CE" w:rsidRDefault="00561D04" w:rsidP="00C022D3">
            <w:pPr>
              <w:rPr>
                <w:rFonts w:ascii="Arial" w:eastAsia="Arial" w:hAnsi="Arial" w:cs="Arial"/>
                <w:sz w:val="20"/>
                <w:szCs w:val="20"/>
              </w:rPr>
            </w:pPr>
            <w:r>
              <w:rPr>
                <w:rFonts w:ascii="Arial" w:eastAsia="Arial" w:hAnsi="Arial" w:cs="Arial"/>
                <w:sz w:val="20"/>
                <w:szCs w:val="20"/>
              </w:rPr>
              <w:t xml:space="preserve">Email: </w:t>
            </w:r>
            <w:hyperlink r:id="rId9">
              <w:r>
                <w:rPr>
                  <w:rFonts w:ascii="Arial" w:eastAsia="Arial" w:hAnsi="Arial" w:cs="Arial"/>
                  <w:color w:val="0000FF"/>
                  <w:sz w:val="20"/>
                  <w:szCs w:val="20"/>
                  <w:u w:val="single"/>
                </w:rPr>
                <w:t>ttcrawford@atlanta.k12.ga.us</w:t>
              </w:r>
            </w:hyperlink>
          </w:p>
          <w:p w14:paraId="66452619" w14:textId="77777777" w:rsidR="000A60CE" w:rsidRDefault="00561D04">
            <w:pPr>
              <w:rPr>
                <w:rFonts w:ascii="Arial" w:eastAsia="Arial" w:hAnsi="Arial" w:cs="Arial"/>
                <w:sz w:val="20"/>
                <w:szCs w:val="20"/>
              </w:rPr>
            </w:pPr>
            <w:r>
              <w:rPr>
                <w:rFonts w:ascii="Arial" w:eastAsia="Arial" w:hAnsi="Arial" w:cs="Arial"/>
                <w:sz w:val="20"/>
                <w:szCs w:val="20"/>
              </w:rPr>
              <w:t>Tutorial: Tuesday 7:45am-8:45am</w:t>
            </w:r>
          </w:p>
          <w:p w14:paraId="05D38858" w14:textId="77777777" w:rsidR="000A60CE" w:rsidRDefault="00561D04">
            <w:pPr>
              <w:rPr>
                <w:rFonts w:ascii="Arial" w:eastAsia="Arial" w:hAnsi="Arial" w:cs="Arial"/>
                <w:b/>
                <w:color w:val="000000"/>
                <w:sz w:val="20"/>
                <w:szCs w:val="20"/>
              </w:rPr>
            </w:pPr>
            <w:r>
              <w:rPr>
                <w:rFonts w:ascii="Arial" w:eastAsia="Arial" w:hAnsi="Arial" w:cs="Arial"/>
                <w:b/>
                <w:color w:val="000000"/>
                <w:sz w:val="20"/>
                <w:szCs w:val="20"/>
              </w:rPr>
              <w:t xml:space="preserve">                          </w:t>
            </w:r>
          </w:p>
          <w:p w14:paraId="1F2243BB" w14:textId="77777777" w:rsidR="000A60CE" w:rsidRDefault="00561D04">
            <w:pPr>
              <w:rPr>
                <w:rFonts w:ascii="Arial" w:eastAsia="Arial" w:hAnsi="Arial" w:cs="Arial"/>
                <w:b/>
                <w:color w:val="000000"/>
                <w:sz w:val="20"/>
                <w:szCs w:val="20"/>
              </w:rPr>
            </w:pPr>
            <w:r>
              <w:rPr>
                <w:rFonts w:ascii="Arial" w:eastAsia="Arial" w:hAnsi="Arial" w:cs="Arial"/>
                <w:b/>
                <w:color w:val="000000"/>
                <w:sz w:val="20"/>
                <w:szCs w:val="20"/>
              </w:rPr>
              <w:t>Mr. Mike Dorsey</w:t>
            </w:r>
          </w:p>
          <w:p w14:paraId="008D1369" w14:textId="77777777" w:rsidR="000A60CE" w:rsidRDefault="00561D04">
            <w:pPr>
              <w:rPr>
                <w:rFonts w:ascii="Arial" w:eastAsia="Arial" w:hAnsi="Arial" w:cs="Arial"/>
                <w:b/>
                <w:color w:val="000000"/>
                <w:sz w:val="20"/>
                <w:szCs w:val="20"/>
              </w:rPr>
            </w:pPr>
            <w:r>
              <w:rPr>
                <w:rFonts w:ascii="Arial" w:eastAsia="Arial" w:hAnsi="Arial" w:cs="Arial"/>
                <w:color w:val="000000"/>
                <w:sz w:val="20"/>
                <w:szCs w:val="20"/>
              </w:rPr>
              <w:t>Room PD-4</w:t>
            </w:r>
          </w:p>
          <w:p w14:paraId="3F2E58A5" w14:textId="77777777" w:rsidR="000A60CE" w:rsidRDefault="00561D04">
            <w:pPr>
              <w:rPr>
                <w:rFonts w:ascii="Arial" w:eastAsia="Arial" w:hAnsi="Arial" w:cs="Arial"/>
                <w:b/>
                <w:color w:val="000000"/>
                <w:sz w:val="20"/>
                <w:szCs w:val="20"/>
              </w:rPr>
            </w:pPr>
            <w:r>
              <w:rPr>
                <w:rFonts w:ascii="Arial" w:eastAsia="Arial" w:hAnsi="Arial" w:cs="Arial"/>
                <w:color w:val="000000"/>
                <w:sz w:val="20"/>
                <w:szCs w:val="20"/>
              </w:rPr>
              <w:t xml:space="preserve">Email: </w:t>
            </w:r>
            <w:hyperlink r:id="rId10">
              <w:r>
                <w:rPr>
                  <w:rFonts w:ascii="Arial" w:eastAsia="Arial" w:hAnsi="Arial" w:cs="Arial"/>
                  <w:color w:val="0000FF"/>
                  <w:sz w:val="20"/>
                  <w:szCs w:val="20"/>
                  <w:u w:val="single"/>
                </w:rPr>
                <w:t>david.dorsey@atlanta.k12.ga.us</w:t>
              </w:r>
            </w:hyperlink>
          </w:p>
          <w:p w14:paraId="700B7FF1" w14:textId="77777777" w:rsidR="000A60CE" w:rsidRDefault="00561D04">
            <w:pPr>
              <w:rPr>
                <w:rFonts w:ascii="Arial" w:eastAsia="Arial" w:hAnsi="Arial" w:cs="Arial"/>
                <w:sz w:val="20"/>
                <w:szCs w:val="20"/>
              </w:rPr>
            </w:pPr>
            <w:r>
              <w:rPr>
                <w:rFonts w:ascii="Arial" w:eastAsia="Arial" w:hAnsi="Arial" w:cs="Arial"/>
                <w:sz w:val="20"/>
                <w:szCs w:val="20"/>
              </w:rPr>
              <w:t>Tutorial: Monday 7:45am-8:45am</w:t>
            </w:r>
          </w:p>
        </w:tc>
        <w:tc>
          <w:tcPr>
            <w:tcW w:w="5955" w:type="dxa"/>
            <w:tcBorders>
              <w:top w:val="nil"/>
              <w:left w:val="single" w:sz="4" w:space="0" w:color="000000"/>
              <w:bottom w:val="nil"/>
              <w:right w:val="nil"/>
            </w:tcBorders>
          </w:tcPr>
          <w:p w14:paraId="0438293B" w14:textId="77777777" w:rsidR="000A60CE" w:rsidRDefault="00561D04">
            <w:pPr>
              <w:rPr>
                <w:rFonts w:ascii="Arial" w:eastAsia="Arial" w:hAnsi="Arial" w:cs="Arial"/>
                <w:b/>
                <w:sz w:val="20"/>
                <w:szCs w:val="20"/>
              </w:rPr>
            </w:pPr>
            <w:r>
              <w:rPr>
                <w:rFonts w:ascii="Arial" w:eastAsia="Arial" w:hAnsi="Arial" w:cs="Arial"/>
                <w:b/>
                <w:sz w:val="20"/>
                <w:szCs w:val="20"/>
              </w:rPr>
              <w:t>Dr. Regina Bryant</w:t>
            </w:r>
          </w:p>
          <w:p w14:paraId="79926677" w14:textId="77777777" w:rsidR="000A60CE" w:rsidRDefault="00561D04">
            <w:pPr>
              <w:rPr>
                <w:rFonts w:ascii="Arial" w:eastAsia="Arial" w:hAnsi="Arial" w:cs="Arial"/>
                <w:sz w:val="20"/>
                <w:szCs w:val="20"/>
              </w:rPr>
            </w:pPr>
            <w:r>
              <w:rPr>
                <w:rFonts w:ascii="Arial" w:eastAsia="Arial" w:hAnsi="Arial" w:cs="Arial"/>
                <w:sz w:val="20"/>
                <w:szCs w:val="20"/>
              </w:rPr>
              <w:t>Room PE-2</w:t>
            </w:r>
          </w:p>
          <w:p w14:paraId="0071DF9E" w14:textId="77777777" w:rsidR="000A60CE" w:rsidRDefault="00561D04">
            <w:pPr>
              <w:rPr>
                <w:rFonts w:ascii="Arial" w:eastAsia="Arial" w:hAnsi="Arial" w:cs="Arial"/>
                <w:sz w:val="20"/>
                <w:szCs w:val="20"/>
              </w:rPr>
            </w:pPr>
            <w:r>
              <w:rPr>
                <w:rFonts w:ascii="Arial" w:eastAsia="Arial" w:hAnsi="Arial" w:cs="Arial"/>
                <w:sz w:val="20"/>
                <w:szCs w:val="20"/>
              </w:rPr>
              <w:t xml:space="preserve">Email: </w:t>
            </w:r>
            <w:hyperlink r:id="rId11">
              <w:r>
                <w:rPr>
                  <w:rFonts w:ascii="Arial" w:eastAsia="Arial" w:hAnsi="Arial" w:cs="Arial"/>
                  <w:color w:val="0000FF"/>
                  <w:sz w:val="20"/>
                  <w:szCs w:val="20"/>
                  <w:u w:val="single"/>
                </w:rPr>
                <w:t>rlbryant@atlanta.k12.ga.us</w:t>
              </w:r>
            </w:hyperlink>
          </w:p>
          <w:p w14:paraId="2B9C5198" w14:textId="77777777" w:rsidR="000A60CE" w:rsidRDefault="00561D04">
            <w:pPr>
              <w:rPr>
                <w:rFonts w:ascii="Arial" w:eastAsia="Arial" w:hAnsi="Arial" w:cs="Arial"/>
                <w:color w:val="000099"/>
                <w:sz w:val="20"/>
                <w:szCs w:val="20"/>
              </w:rPr>
            </w:pPr>
            <w:r>
              <w:rPr>
                <w:rFonts w:ascii="Arial" w:eastAsia="Arial" w:hAnsi="Arial" w:cs="Arial"/>
                <w:sz w:val="20"/>
                <w:szCs w:val="20"/>
              </w:rPr>
              <w:t>Tutorial: Thursday 4:20-5:20</w:t>
            </w:r>
          </w:p>
          <w:p w14:paraId="26F2F99B" w14:textId="77777777" w:rsidR="000A60CE" w:rsidRDefault="000A60CE">
            <w:pPr>
              <w:rPr>
                <w:rFonts w:ascii="Arial" w:eastAsia="Arial" w:hAnsi="Arial" w:cs="Arial"/>
                <w:sz w:val="20"/>
                <w:szCs w:val="20"/>
              </w:rPr>
            </w:pPr>
          </w:p>
          <w:p w14:paraId="525E75ED" w14:textId="77777777" w:rsidR="000A60CE" w:rsidRDefault="00561D04">
            <w:pPr>
              <w:rPr>
                <w:rFonts w:ascii="Arial" w:eastAsia="Arial" w:hAnsi="Arial" w:cs="Arial"/>
                <w:b/>
                <w:color w:val="000000"/>
                <w:sz w:val="20"/>
                <w:szCs w:val="20"/>
              </w:rPr>
            </w:pPr>
            <w:r>
              <w:rPr>
                <w:rFonts w:ascii="Arial" w:eastAsia="Arial" w:hAnsi="Arial" w:cs="Arial"/>
                <w:b/>
                <w:color w:val="000000"/>
                <w:sz w:val="20"/>
                <w:szCs w:val="20"/>
              </w:rPr>
              <w:t>Dr. Stephen Alfred</w:t>
            </w:r>
          </w:p>
          <w:p w14:paraId="0CDEF9A7" w14:textId="77777777" w:rsidR="000A60CE" w:rsidRDefault="00561D04">
            <w:pPr>
              <w:rPr>
                <w:rFonts w:ascii="Arial" w:eastAsia="Arial" w:hAnsi="Arial" w:cs="Arial"/>
                <w:color w:val="000000"/>
                <w:sz w:val="20"/>
                <w:szCs w:val="20"/>
              </w:rPr>
            </w:pPr>
            <w:r>
              <w:rPr>
                <w:rFonts w:ascii="Arial" w:eastAsia="Arial" w:hAnsi="Arial" w:cs="Arial"/>
                <w:color w:val="000000"/>
                <w:sz w:val="20"/>
                <w:szCs w:val="20"/>
              </w:rPr>
              <w:t>Room PB-4</w:t>
            </w:r>
          </w:p>
          <w:p w14:paraId="611C30B7" w14:textId="77777777" w:rsidR="000A60CE" w:rsidRDefault="00561D04">
            <w:pPr>
              <w:rPr>
                <w:rFonts w:ascii="Arial" w:eastAsia="Arial" w:hAnsi="Arial" w:cs="Arial"/>
                <w:b/>
                <w:color w:val="000000"/>
                <w:sz w:val="20"/>
                <w:szCs w:val="20"/>
              </w:rPr>
            </w:pPr>
            <w:r>
              <w:rPr>
                <w:rFonts w:ascii="Arial" w:eastAsia="Arial" w:hAnsi="Arial" w:cs="Arial"/>
                <w:color w:val="000000"/>
                <w:sz w:val="20"/>
                <w:szCs w:val="20"/>
              </w:rPr>
              <w:t xml:space="preserve">Email: </w:t>
            </w:r>
            <w:hyperlink r:id="rId12">
              <w:r>
                <w:rPr>
                  <w:rFonts w:ascii="Arial" w:eastAsia="Arial" w:hAnsi="Arial" w:cs="Arial"/>
                  <w:color w:val="0000FF"/>
                  <w:sz w:val="20"/>
                  <w:szCs w:val="20"/>
                  <w:u w:val="single"/>
                </w:rPr>
                <w:t>salfred@atlanta.k12.ga.us</w:t>
              </w:r>
            </w:hyperlink>
          </w:p>
          <w:p w14:paraId="1185CD67" w14:textId="77777777" w:rsidR="000A60CE" w:rsidRDefault="00561D04">
            <w:pPr>
              <w:rPr>
                <w:rFonts w:ascii="Arial" w:eastAsia="Arial" w:hAnsi="Arial" w:cs="Arial"/>
                <w:sz w:val="20"/>
                <w:szCs w:val="20"/>
              </w:rPr>
            </w:pPr>
            <w:r>
              <w:rPr>
                <w:rFonts w:ascii="Arial" w:eastAsia="Arial" w:hAnsi="Arial" w:cs="Arial"/>
                <w:sz w:val="20"/>
                <w:szCs w:val="20"/>
              </w:rPr>
              <w:t>Tutorial: Thursday 7:45pm-8:45pm</w:t>
            </w:r>
          </w:p>
          <w:p w14:paraId="552591A1" w14:textId="77777777" w:rsidR="000A60CE" w:rsidRDefault="000A60CE">
            <w:pPr>
              <w:rPr>
                <w:rFonts w:ascii="Arial" w:eastAsia="Arial" w:hAnsi="Arial" w:cs="Arial"/>
                <w:sz w:val="20"/>
                <w:szCs w:val="20"/>
              </w:rPr>
            </w:pPr>
          </w:p>
          <w:p w14:paraId="1D50A395" w14:textId="77777777" w:rsidR="000A60CE" w:rsidRDefault="00561D04">
            <w:pPr>
              <w:rPr>
                <w:rFonts w:ascii="Arial" w:eastAsia="Arial" w:hAnsi="Arial" w:cs="Arial"/>
                <w:b/>
                <w:sz w:val="20"/>
                <w:szCs w:val="20"/>
              </w:rPr>
            </w:pPr>
            <w:r>
              <w:rPr>
                <w:rFonts w:ascii="Arial" w:eastAsia="Arial" w:hAnsi="Arial" w:cs="Arial"/>
                <w:b/>
                <w:sz w:val="20"/>
                <w:szCs w:val="20"/>
              </w:rPr>
              <w:t>Ms. Dana Green</w:t>
            </w:r>
          </w:p>
          <w:p w14:paraId="39A059A8" w14:textId="77777777" w:rsidR="000A60CE" w:rsidRDefault="00561D04">
            <w:pPr>
              <w:rPr>
                <w:rFonts w:ascii="Arial" w:eastAsia="Arial" w:hAnsi="Arial" w:cs="Arial"/>
                <w:sz w:val="20"/>
                <w:szCs w:val="20"/>
              </w:rPr>
            </w:pPr>
            <w:r>
              <w:rPr>
                <w:rFonts w:ascii="Arial" w:eastAsia="Arial" w:hAnsi="Arial" w:cs="Arial"/>
                <w:sz w:val="20"/>
                <w:szCs w:val="20"/>
              </w:rPr>
              <w:t>Room PB-2</w:t>
            </w:r>
          </w:p>
          <w:p w14:paraId="579C434B" w14:textId="77777777" w:rsidR="000A60CE" w:rsidRDefault="00561D04">
            <w:pPr>
              <w:rPr>
                <w:rFonts w:ascii="Arial" w:eastAsia="Arial" w:hAnsi="Arial" w:cs="Arial"/>
                <w:sz w:val="20"/>
                <w:szCs w:val="20"/>
              </w:rPr>
            </w:pPr>
            <w:r>
              <w:rPr>
                <w:rFonts w:ascii="Arial" w:eastAsia="Arial" w:hAnsi="Arial" w:cs="Arial"/>
                <w:sz w:val="20"/>
                <w:szCs w:val="20"/>
              </w:rPr>
              <w:t>Email:</w:t>
            </w:r>
            <w:hyperlink r:id="rId13">
              <w:r>
                <w:rPr>
                  <w:rFonts w:ascii="Arial" w:eastAsia="Arial" w:hAnsi="Arial" w:cs="Arial"/>
                  <w:color w:val="1155CC"/>
                  <w:sz w:val="20"/>
                  <w:szCs w:val="20"/>
                  <w:u w:val="single"/>
                </w:rPr>
                <w:t>dana.green1@atlanta.k12.ga.us</w:t>
              </w:r>
            </w:hyperlink>
          </w:p>
          <w:p w14:paraId="20CE761B" w14:textId="77777777" w:rsidR="000A60CE" w:rsidRDefault="00561D04">
            <w:pPr>
              <w:rPr>
                <w:rFonts w:ascii="Arial" w:eastAsia="Arial" w:hAnsi="Arial" w:cs="Arial"/>
                <w:sz w:val="20"/>
                <w:szCs w:val="20"/>
              </w:rPr>
            </w:pPr>
            <w:r>
              <w:rPr>
                <w:rFonts w:ascii="Arial" w:eastAsia="Arial" w:hAnsi="Arial" w:cs="Arial"/>
                <w:sz w:val="20"/>
                <w:szCs w:val="20"/>
              </w:rPr>
              <w:t>Tutorial: Monday 7:45am-8:45am</w:t>
            </w:r>
          </w:p>
          <w:p w14:paraId="2B95A5D4" w14:textId="77777777" w:rsidR="000A60CE" w:rsidRDefault="000A60CE">
            <w:pPr>
              <w:rPr>
                <w:rFonts w:ascii="Arial" w:eastAsia="Arial" w:hAnsi="Arial" w:cs="Arial"/>
                <w:sz w:val="20"/>
                <w:szCs w:val="20"/>
              </w:rPr>
            </w:pPr>
          </w:p>
        </w:tc>
      </w:tr>
    </w:tbl>
    <w:p w14:paraId="2F9FFA20" w14:textId="77777777" w:rsidR="00D807A7" w:rsidRPr="00D807A7" w:rsidRDefault="00561D04" w:rsidP="00D807A7">
      <w:pPr>
        <w:rPr>
          <w:rFonts w:ascii="Arial" w:eastAsia="Arial" w:hAnsi="Arial" w:cs="Arial"/>
          <w:sz w:val="20"/>
          <w:szCs w:val="20"/>
        </w:rPr>
      </w:pPr>
      <w:r>
        <w:rPr>
          <w:rFonts w:ascii="Arial" w:eastAsia="Arial" w:hAnsi="Arial" w:cs="Arial"/>
          <w:b/>
          <w:sz w:val="20"/>
          <w:szCs w:val="20"/>
        </w:rPr>
        <w:t>COURSE DESCRIPTION:</w:t>
      </w:r>
      <w:r>
        <w:rPr>
          <w:rFonts w:ascii="Arial" w:eastAsia="Arial" w:hAnsi="Arial" w:cs="Arial"/>
          <w:sz w:val="20"/>
          <w:szCs w:val="20"/>
        </w:rPr>
        <w:t xml:space="preserve"> Throughout the course of the year, students will study the geography, government, and history of Georgia within the broader context of United States history and World History. Students will examine various social studies themes, including how people adapt to and change their environment, historical cause and effect, and the cultural responsibilities of a citizen in a democratic society.  The social studies skills that will be practiced include information processing, chronology, map skills, and interpretation of historical sources.</w:t>
      </w:r>
      <w:r w:rsidR="00D807A7">
        <w:rPr>
          <w:rFonts w:ascii="Arial" w:eastAsia="Arial" w:hAnsi="Arial" w:cs="Arial"/>
          <w:sz w:val="20"/>
          <w:szCs w:val="20"/>
        </w:rPr>
        <w:t xml:space="preserve"> </w:t>
      </w:r>
      <w:r w:rsidR="00D807A7" w:rsidRPr="00D807A7">
        <w:rPr>
          <w:rFonts w:ascii="Arial" w:eastAsia="Arial" w:hAnsi="Arial" w:cs="Arial"/>
          <w:sz w:val="20"/>
          <w:szCs w:val="20"/>
        </w:rPr>
        <w:t>Information about the APS gifted programming standards can be found at:</w:t>
      </w:r>
    </w:p>
    <w:p w14:paraId="274B6A94" w14:textId="77777777" w:rsidR="00D807A7" w:rsidRPr="00D807A7" w:rsidRDefault="0087273B" w:rsidP="00D807A7">
      <w:pPr>
        <w:rPr>
          <w:rFonts w:ascii="Arial" w:eastAsia="Arial" w:hAnsi="Arial" w:cs="Arial"/>
          <w:sz w:val="20"/>
          <w:szCs w:val="20"/>
        </w:rPr>
      </w:pPr>
      <w:hyperlink r:id="rId14" w:tgtFrame="_blank" w:history="1">
        <w:r w:rsidR="00D807A7" w:rsidRPr="00D807A7">
          <w:rPr>
            <w:rStyle w:val="Hyperlink"/>
            <w:rFonts w:ascii="Arial" w:eastAsia="Arial" w:hAnsi="Arial" w:cs="Arial"/>
            <w:sz w:val="20"/>
            <w:szCs w:val="20"/>
          </w:rPr>
          <w:t>https://www.atlantapublicschools.us/cms/lib/GA01000924/Centricity/Domain/8419/GATE%20Standards%20Rev%202018.pdf</w:t>
        </w:r>
      </w:hyperlink>
    </w:p>
    <w:p w14:paraId="653E17B9" w14:textId="4E4991F8" w:rsidR="000A60CE" w:rsidRDefault="000A60CE">
      <w:pPr>
        <w:rPr>
          <w:rFonts w:ascii="Arial" w:eastAsia="Arial" w:hAnsi="Arial" w:cs="Arial"/>
          <w:sz w:val="20"/>
          <w:szCs w:val="20"/>
        </w:rPr>
      </w:pPr>
    </w:p>
    <w:p w14:paraId="0101FE5D" w14:textId="63CAA60C" w:rsidR="000A60CE" w:rsidRDefault="00561D04">
      <w:pPr>
        <w:rPr>
          <w:rFonts w:ascii="Arial" w:eastAsia="Arial" w:hAnsi="Arial" w:cs="Arial"/>
          <w:sz w:val="20"/>
          <w:szCs w:val="20"/>
        </w:rPr>
      </w:pPr>
      <w:r>
        <w:rPr>
          <w:rFonts w:ascii="Arial" w:eastAsia="Arial" w:hAnsi="Arial" w:cs="Arial"/>
          <w:b/>
          <w:sz w:val="20"/>
          <w:szCs w:val="20"/>
        </w:rPr>
        <w:t>COURSE OUTLINE</w:t>
      </w:r>
      <w:r>
        <w:rPr>
          <w:rFonts w:ascii="Arial" w:eastAsia="Arial" w:hAnsi="Arial" w:cs="Arial"/>
          <w:b/>
          <w:color w:val="000000"/>
          <w:sz w:val="20"/>
          <w:szCs w:val="20"/>
        </w:rPr>
        <w:t>:</w:t>
      </w:r>
      <w:r>
        <w:rPr>
          <w:rFonts w:ascii="Arial" w:eastAsia="Arial" w:hAnsi="Arial" w:cs="Arial"/>
          <w:color w:val="000000"/>
          <w:sz w:val="20"/>
          <w:szCs w:val="20"/>
        </w:rPr>
        <w:t xml:space="preserve"> </w:t>
      </w:r>
      <w:r>
        <w:rPr>
          <w:rFonts w:ascii="Arial" w:eastAsia="Arial" w:hAnsi="Arial" w:cs="Arial"/>
          <w:sz w:val="20"/>
          <w:szCs w:val="20"/>
        </w:rPr>
        <w:t>In eighth grade, students study Georgia geography, history, government, and economics. While the four strands are interwoven, ample opportunity is also provided for in-depth study of the geography of Georgia and the government of Georgia. U.S. historical events are included, as appropriate, to ensure students understand Georgia’s role in the history of the United States.</w:t>
      </w:r>
    </w:p>
    <w:p w14:paraId="2F6545FC" w14:textId="70510461" w:rsidR="000A60CE" w:rsidRDefault="00561D04">
      <w:pPr>
        <w:rPr>
          <w:rFonts w:ascii="Arial" w:eastAsia="Arial" w:hAnsi="Arial" w:cs="Arial"/>
        </w:rPr>
      </w:pPr>
      <w:r>
        <w:rPr>
          <w:rFonts w:ascii="Arial" w:eastAsia="Arial" w:hAnsi="Arial" w:cs="Arial"/>
          <w:i/>
          <w:sz w:val="20"/>
          <w:szCs w:val="20"/>
        </w:rPr>
        <w:t>Detailed c</w:t>
      </w:r>
      <w:r>
        <w:rPr>
          <w:rFonts w:ascii="Arial" w:eastAsia="Arial" w:hAnsi="Arial" w:cs="Arial"/>
          <w:i/>
          <w:color w:val="000000"/>
          <w:sz w:val="20"/>
          <w:szCs w:val="20"/>
        </w:rPr>
        <w:t>ourse overviews and standards can be found on the GaDOE</w:t>
      </w:r>
      <w:r>
        <w:rPr>
          <w:rFonts w:ascii="Arial" w:eastAsia="Arial" w:hAnsi="Arial" w:cs="Arial"/>
          <w:color w:val="000000"/>
          <w:sz w:val="20"/>
          <w:szCs w:val="20"/>
        </w:rPr>
        <w:t>.</w:t>
      </w:r>
    </w:p>
    <w:tbl>
      <w:tblPr>
        <w:tblStyle w:val="a5"/>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
        <w:gridCol w:w="8610"/>
      </w:tblGrid>
      <w:tr w:rsidR="000A60CE" w14:paraId="2568D0CA" w14:textId="77777777">
        <w:trPr>
          <w:trHeight w:val="340"/>
        </w:trPr>
        <w:tc>
          <w:tcPr>
            <w:tcW w:w="1020" w:type="dxa"/>
            <w:vAlign w:val="center"/>
          </w:tcPr>
          <w:p w14:paraId="5B3AA817" w14:textId="77777777" w:rsidR="000A60CE" w:rsidRDefault="00561D04">
            <w:pPr>
              <w:rPr>
                <w:rFonts w:ascii="Arial" w:eastAsia="Arial" w:hAnsi="Arial" w:cs="Arial"/>
                <w:sz w:val="20"/>
                <w:szCs w:val="20"/>
              </w:rPr>
            </w:pPr>
            <w:r>
              <w:rPr>
                <w:rFonts w:ascii="Arial" w:eastAsia="Arial" w:hAnsi="Arial" w:cs="Arial"/>
                <w:sz w:val="20"/>
                <w:szCs w:val="20"/>
              </w:rPr>
              <w:t>Unit 1:</w:t>
            </w:r>
          </w:p>
        </w:tc>
        <w:tc>
          <w:tcPr>
            <w:tcW w:w="8610" w:type="dxa"/>
            <w:vAlign w:val="center"/>
          </w:tcPr>
          <w:p w14:paraId="744F687F" w14:textId="77777777" w:rsidR="000A60CE" w:rsidRDefault="00561D04">
            <w:pPr>
              <w:spacing w:before="100" w:after="200" w:line="276" w:lineRule="auto"/>
              <w:rPr>
                <w:rFonts w:ascii="Arial" w:eastAsia="Arial" w:hAnsi="Arial" w:cs="Arial"/>
                <w:color w:val="FF0000"/>
                <w:sz w:val="20"/>
                <w:szCs w:val="20"/>
              </w:rPr>
            </w:pPr>
            <w:r>
              <w:rPr>
                <w:rFonts w:ascii="Arial" w:eastAsia="Arial" w:hAnsi="Arial" w:cs="Arial"/>
                <w:sz w:val="20"/>
                <w:szCs w:val="20"/>
              </w:rPr>
              <w:t>The American Indians and Georgia’s Geography</w:t>
            </w:r>
          </w:p>
        </w:tc>
      </w:tr>
      <w:tr w:rsidR="000A60CE" w14:paraId="41C29068" w14:textId="77777777">
        <w:trPr>
          <w:trHeight w:val="360"/>
        </w:trPr>
        <w:tc>
          <w:tcPr>
            <w:tcW w:w="1020" w:type="dxa"/>
            <w:vAlign w:val="center"/>
          </w:tcPr>
          <w:p w14:paraId="411EAA94" w14:textId="77777777" w:rsidR="000A60CE" w:rsidRDefault="00561D04">
            <w:pPr>
              <w:rPr>
                <w:rFonts w:ascii="Arial" w:eastAsia="Arial" w:hAnsi="Arial" w:cs="Arial"/>
                <w:sz w:val="20"/>
                <w:szCs w:val="20"/>
              </w:rPr>
            </w:pPr>
            <w:r>
              <w:rPr>
                <w:rFonts w:ascii="Arial" w:eastAsia="Arial" w:hAnsi="Arial" w:cs="Arial"/>
                <w:sz w:val="20"/>
                <w:szCs w:val="20"/>
              </w:rPr>
              <w:t>Unit 2:</w:t>
            </w:r>
          </w:p>
        </w:tc>
        <w:tc>
          <w:tcPr>
            <w:tcW w:w="8610" w:type="dxa"/>
            <w:vAlign w:val="center"/>
          </w:tcPr>
          <w:p w14:paraId="5082B765" w14:textId="77777777" w:rsidR="000A60CE" w:rsidRDefault="00561D04">
            <w:pPr>
              <w:rPr>
                <w:rFonts w:ascii="Arial" w:eastAsia="Arial" w:hAnsi="Arial" w:cs="Arial"/>
                <w:sz w:val="20"/>
                <w:szCs w:val="20"/>
              </w:rPr>
            </w:pPr>
            <w:r>
              <w:rPr>
                <w:rFonts w:ascii="Arial" w:eastAsia="Arial" w:hAnsi="Arial" w:cs="Arial"/>
                <w:sz w:val="20"/>
                <w:szCs w:val="20"/>
              </w:rPr>
              <w:t>Exploration and Colonization</w:t>
            </w:r>
          </w:p>
        </w:tc>
      </w:tr>
      <w:tr w:rsidR="000A60CE" w14:paraId="386BD493" w14:textId="77777777">
        <w:trPr>
          <w:trHeight w:val="360"/>
        </w:trPr>
        <w:tc>
          <w:tcPr>
            <w:tcW w:w="1020" w:type="dxa"/>
            <w:vAlign w:val="center"/>
          </w:tcPr>
          <w:p w14:paraId="602AC324" w14:textId="77777777" w:rsidR="000A60CE" w:rsidRDefault="00561D04">
            <w:pPr>
              <w:rPr>
                <w:rFonts w:ascii="Arial" w:eastAsia="Arial" w:hAnsi="Arial" w:cs="Arial"/>
                <w:sz w:val="20"/>
                <w:szCs w:val="20"/>
              </w:rPr>
            </w:pPr>
            <w:r>
              <w:rPr>
                <w:rFonts w:ascii="Arial" w:eastAsia="Arial" w:hAnsi="Arial" w:cs="Arial"/>
                <w:sz w:val="20"/>
                <w:szCs w:val="20"/>
              </w:rPr>
              <w:t>Unit 3:</w:t>
            </w:r>
          </w:p>
        </w:tc>
        <w:tc>
          <w:tcPr>
            <w:tcW w:w="8610" w:type="dxa"/>
            <w:vAlign w:val="center"/>
          </w:tcPr>
          <w:p w14:paraId="638D225A" w14:textId="77777777" w:rsidR="000A60CE" w:rsidRDefault="00561D04">
            <w:pPr>
              <w:rPr>
                <w:rFonts w:ascii="Arial" w:eastAsia="Arial" w:hAnsi="Arial" w:cs="Arial"/>
                <w:sz w:val="20"/>
                <w:szCs w:val="20"/>
              </w:rPr>
            </w:pPr>
            <w:r>
              <w:rPr>
                <w:rFonts w:ascii="Arial" w:eastAsia="Arial" w:hAnsi="Arial" w:cs="Arial"/>
                <w:sz w:val="20"/>
                <w:szCs w:val="20"/>
              </w:rPr>
              <w:t>Statehood</w:t>
            </w:r>
          </w:p>
        </w:tc>
      </w:tr>
      <w:tr w:rsidR="000A60CE" w14:paraId="318067CF" w14:textId="77777777">
        <w:trPr>
          <w:trHeight w:val="360"/>
        </w:trPr>
        <w:tc>
          <w:tcPr>
            <w:tcW w:w="1020" w:type="dxa"/>
            <w:vAlign w:val="center"/>
          </w:tcPr>
          <w:p w14:paraId="1BC6EB3D" w14:textId="77777777" w:rsidR="000A60CE" w:rsidRDefault="00561D04">
            <w:pPr>
              <w:rPr>
                <w:rFonts w:ascii="Arial" w:eastAsia="Arial" w:hAnsi="Arial" w:cs="Arial"/>
                <w:sz w:val="20"/>
                <w:szCs w:val="20"/>
              </w:rPr>
            </w:pPr>
            <w:r>
              <w:rPr>
                <w:rFonts w:ascii="Arial" w:eastAsia="Arial" w:hAnsi="Arial" w:cs="Arial"/>
                <w:sz w:val="20"/>
                <w:szCs w:val="20"/>
              </w:rPr>
              <w:t>Unit 4:</w:t>
            </w:r>
          </w:p>
        </w:tc>
        <w:tc>
          <w:tcPr>
            <w:tcW w:w="8610" w:type="dxa"/>
            <w:vAlign w:val="center"/>
          </w:tcPr>
          <w:p w14:paraId="393B42DA" w14:textId="77777777" w:rsidR="000A60CE" w:rsidRDefault="00561D04">
            <w:pPr>
              <w:rPr>
                <w:rFonts w:ascii="Arial" w:eastAsia="Arial" w:hAnsi="Arial" w:cs="Arial"/>
                <w:sz w:val="20"/>
                <w:szCs w:val="20"/>
              </w:rPr>
            </w:pPr>
            <w:r>
              <w:rPr>
                <w:rFonts w:ascii="Arial" w:eastAsia="Arial" w:hAnsi="Arial" w:cs="Arial"/>
                <w:sz w:val="20"/>
                <w:szCs w:val="20"/>
              </w:rPr>
              <w:t>The Civil War</w:t>
            </w:r>
          </w:p>
        </w:tc>
      </w:tr>
      <w:tr w:rsidR="000A60CE" w14:paraId="52F09FEB" w14:textId="77777777">
        <w:trPr>
          <w:trHeight w:val="360"/>
        </w:trPr>
        <w:tc>
          <w:tcPr>
            <w:tcW w:w="1020" w:type="dxa"/>
            <w:vAlign w:val="center"/>
          </w:tcPr>
          <w:p w14:paraId="261B3609" w14:textId="77777777" w:rsidR="000A60CE" w:rsidRDefault="00561D04">
            <w:pPr>
              <w:rPr>
                <w:rFonts w:ascii="Arial" w:eastAsia="Arial" w:hAnsi="Arial" w:cs="Arial"/>
                <w:sz w:val="20"/>
                <w:szCs w:val="20"/>
              </w:rPr>
            </w:pPr>
            <w:r>
              <w:rPr>
                <w:rFonts w:ascii="Arial" w:eastAsia="Arial" w:hAnsi="Arial" w:cs="Arial"/>
                <w:sz w:val="20"/>
                <w:szCs w:val="20"/>
              </w:rPr>
              <w:t>Unit 5</w:t>
            </w:r>
          </w:p>
        </w:tc>
        <w:tc>
          <w:tcPr>
            <w:tcW w:w="8610" w:type="dxa"/>
            <w:vAlign w:val="center"/>
          </w:tcPr>
          <w:p w14:paraId="7CF4B5D5" w14:textId="77777777" w:rsidR="000A60CE" w:rsidRDefault="00561D04">
            <w:pPr>
              <w:rPr>
                <w:rFonts w:ascii="Arial" w:eastAsia="Arial" w:hAnsi="Arial" w:cs="Arial"/>
                <w:sz w:val="20"/>
                <w:szCs w:val="20"/>
              </w:rPr>
            </w:pPr>
            <w:r>
              <w:rPr>
                <w:rFonts w:ascii="Arial" w:eastAsia="Arial" w:hAnsi="Arial" w:cs="Arial"/>
                <w:sz w:val="20"/>
                <w:szCs w:val="20"/>
              </w:rPr>
              <w:t>The New South</w:t>
            </w:r>
          </w:p>
        </w:tc>
      </w:tr>
      <w:tr w:rsidR="000A60CE" w14:paraId="65AFE42C" w14:textId="77777777">
        <w:trPr>
          <w:trHeight w:val="360"/>
        </w:trPr>
        <w:tc>
          <w:tcPr>
            <w:tcW w:w="1020" w:type="dxa"/>
            <w:vAlign w:val="center"/>
          </w:tcPr>
          <w:p w14:paraId="7433D7CE" w14:textId="77777777" w:rsidR="000A60CE" w:rsidRDefault="00561D04">
            <w:pPr>
              <w:rPr>
                <w:rFonts w:ascii="Arial" w:eastAsia="Arial" w:hAnsi="Arial" w:cs="Arial"/>
                <w:sz w:val="20"/>
                <w:szCs w:val="20"/>
              </w:rPr>
            </w:pPr>
            <w:r>
              <w:rPr>
                <w:rFonts w:ascii="Arial" w:eastAsia="Arial" w:hAnsi="Arial" w:cs="Arial"/>
                <w:sz w:val="20"/>
                <w:szCs w:val="20"/>
              </w:rPr>
              <w:t>Unit 6</w:t>
            </w:r>
          </w:p>
        </w:tc>
        <w:tc>
          <w:tcPr>
            <w:tcW w:w="8610" w:type="dxa"/>
            <w:vAlign w:val="center"/>
          </w:tcPr>
          <w:p w14:paraId="03EAE716" w14:textId="77777777" w:rsidR="000A60CE" w:rsidRDefault="00561D04">
            <w:pPr>
              <w:rPr>
                <w:rFonts w:ascii="Arial" w:eastAsia="Arial" w:hAnsi="Arial" w:cs="Arial"/>
                <w:sz w:val="20"/>
                <w:szCs w:val="20"/>
              </w:rPr>
            </w:pPr>
            <w:r>
              <w:rPr>
                <w:rFonts w:ascii="Arial" w:eastAsia="Arial" w:hAnsi="Arial" w:cs="Arial"/>
                <w:sz w:val="20"/>
                <w:szCs w:val="20"/>
              </w:rPr>
              <w:t>The 20</w:t>
            </w:r>
            <w:r>
              <w:rPr>
                <w:rFonts w:ascii="Arial" w:eastAsia="Arial" w:hAnsi="Arial" w:cs="Arial"/>
                <w:sz w:val="20"/>
                <w:szCs w:val="20"/>
                <w:vertAlign w:val="superscript"/>
              </w:rPr>
              <w:t>th</w:t>
            </w:r>
            <w:r>
              <w:rPr>
                <w:rFonts w:ascii="Arial" w:eastAsia="Arial" w:hAnsi="Arial" w:cs="Arial"/>
                <w:sz w:val="20"/>
                <w:szCs w:val="20"/>
              </w:rPr>
              <w:t xml:space="preserve"> Century</w:t>
            </w:r>
          </w:p>
        </w:tc>
      </w:tr>
      <w:tr w:rsidR="000A60CE" w14:paraId="0DA83EEA" w14:textId="77777777">
        <w:trPr>
          <w:trHeight w:val="360"/>
        </w:trPr>
        <w:tc>
          <w:tcPr>
            <w:tcW w:w="1020" w:type="dxa"/>
            <w:vAlign w:val="center"/>
          </w:tcPr>
          <w:p w14:paraId="27D15A21" w14:textId="77777777" w:rsidR="000A60CE" w:rsidRDefault="00561D04">
            <w:pPr>
              <w:rPr>
                <w:rFonts w:ascii="Arial" w:eastAsia="Arial" w:hAnsi="Arial" w:cs="Arial"/>
                <w:sz w:val="20"/>
                <w:szCs w:val="20"/>
              </w:rPr>
            </w:pPr>
            <w:r>
              <w:rPr>
                <w:rFonts w:ascii="Arial" w:eastAsia="Arial" w:hAnsi="Arial" w:cs="Arial"/>
                <w:sz w:val="20"/>
                <w:szCs w:val="20"/>
              </w:rPr>
              <w:t>Unit 7</w:t>
            </w:r>
          </w:p>
        </w:tc>
        <w:tc>
          <w:tcPr>
            <w:tcW w:w="8610" w:type="dxa"/>
            <w:vAlign w:val="center"/>
          </w:tcPr>
          <w:p w14:paraId="257B7E47" w14:textId="77777777" w:rsidR="000A60CE" w:rsidRDefault="00561D04">
            <w:pPr>
              <w:rPr>
                <w:rFonts w:ascii="Arial" w:eastAsia="Arial" w:hAnsi="Arial" w:cs="Arial"/>
                <w:sz w:val="20"/>
                <w:szCs w:val="20"/>
              </w:rPr>
            </w:pPr>
            <w:r>
              <w:rPr>
                <w:rFonts w:ascii="Arial" w:eastAsia="Arial" w:hAnsi="Arial" w:cs="Arial"/>
                <w:sz w:val="20"/>
                <w:szCs w:val="20"/>
              </w:rPr>
              <w:t>Post WWII Georgia</w:t>
            </w:r>
          </w:p>
        </w:tc>
      </w:tr>
      <w:tr w:rsidR="000A60CE" w14:paraId="160B60FE" w14:textId="77777777">
        <w:trPr>
          <w:trHeight w:val="360"/>
        </w:trPr>
        <w:tc>
          <w:tcPr>
            <w:tcW w:w="1020" w:type="dxa"/>
            <w:vAlign w:val="center"/>
          </w:tcPr>
          <w:p w14:paraId="0A8257AD" w14:textId="77777777" w:rsidR="000A60CE" w:rsidRDefault="00561D04">
            <w:pPr>
              <w:rPr>
                <w:rFonts w:ascii="Arial" w:eastAsia="Arial" w:hAnsi="Arial" w:cs="Arial"/>
                <w:sz w:val="20"/>
                <w:szCs w:val="20"/>
              </w:rPr>
            </w:pPr>
            <w:r>
              <w:rPr>
                <w:rFonts w:ascii="Arial" w:eastAsia="Arial" w:hAnsi="Arial" w:cs="Arial"/>
                <w:sz w:val="20"/>
                <w:szCs w:val="20"/>
              </w:rPr>
              <w:t>Unit 8</w:t>
            </w:r>
          </w:p>
        </w:tc>
        <w:tc>
          <w:tcPr>
            <w:tcW w:w="8610" w:type="dxa"/>
            <w:vAlign w:val="center"/>
          </w:tcPr>
          <w:p w14:paraId="456A31F5" w14:textId="77777777" w:rsidR="000A60CE" w:rsidRDefault="00561D04">
            <w:pPr>
              <w:rPr>
                <w:rFonts w:ascii="Arial" w:eastAsia="Arial" w:hAnsi="Arial" w:cs="Arial"/>
                <w:sz w:val="20"/>
                <w:szCs w:val="20"/>
              </w:rPr>
            </w:pPr>
            <w:r>
              <w:rPr>
                <w:rFonts w:ascii="Arial" w:eastAsia="Arial" w:hAnsi="Arial" w:cs="Arial"/>
                <w:sz w:val="20"/>
                <w:szCs w:val="20"/>
              </w:rPr>
              <w:t>The Civil Rights Movement</w:t>
            </w:r>
          </w:p>
        </w:tc>
      </w:tr>
      <w:tr w:rsidR="000A60CE" w14:paraId="2943F956" w14:textId="77777777">
        <w:trPr>
          <w:trHeight w:val="360"/>
        </w:trPr>
        <w:tc>
          <w:tcPr>
            <w:tcW w:w="1020" w:type="dxa"/>
            <w:vAlign w:val="center"/>
          </w:tcPr>
          <w:p w14:paraId="4D94B3B5" w14:textId="77777777" w:rsidR="000A60CE" w:rsidRDefault="00561D04">
            <w:pPr>
              <w:rPr>
                <w:rFonts w:ascii="Arial" w:eastAsia="Arial" w:hAnsi="Arial" w:cs="Arial"/>
                <w:sz w:val="20"/>
                <w:szCs w:val="20"/>
              </w:rPr>
            </w:pPr>
            <w:r>
              <w:rPr>
                <w:rFonts w:ascii="Arial" w:eastAsia="Arial" w:hAnsi="Arial" w:cs="Arial"/>
                <w:sz w:val="20"/>
                <w:szCs w:val="20"/>
              </w:rPr>
              <w:t>Unit 9</w:t>
            </w:r>
          </w:p>
        </w:tc>
        <w:tc>
          <w:tcPr>
            <w:tcW w:w="8610" w:type="dxa"/>
            <w:vAlign w:val="center"/>
          </w:tcPr>
          <w:p w14:paraId="5CBF12E0" w14:textId="77777777" w:rsidR="000A60CE" w:rsidRDefault="00561D04">
            <w:pPr>
              <w:rPr>
                <w:rFonts w:ascii="Arial" w:eastAsia="Arial" w:hAnsi="Arial" w:cs="Arial"/>
                <w:sz w:val="20"/>
                <w:szCs w:val="20"/>
              </w:rPr>
            </w:pPr>
            <w:r>
              <w:rPr>
                <w:rFonts w:ascii="Arial" w:eastAsia="Arial" w:hAnsi="Arial" w:cs="Arial"/>
                <w:sz w:val="20"/>
                <w:szCs w:val="20"/>
              </w:rPr>
              <w:t>Modern Georgia</w:t>
            </w:r>
          </w:p>
        </w:tc>
      </w:tr>
      <w:tr w:rsidR="000A60CE" w14:paraId="21CE38D4" w14:textId="77777777">
        <w:trPr>
          <w:trHeight w:val="360"/>
        </w:trPr>
        <w:tc>
          <w:tcPr>
            <w:tcW w:w="1020" w:type="dxa"/>
            <w:vAlign w:val="center"/>
          </w:tcPr>
          <w:p w14:paraId="2FC1298A" w14:textId="77777777" w:rsidR="000A60CE" w:rsidRDefault="00561D04">
            <w:pPr>
              <w:rPr>
                <w:rFonts w:ascii="Arial" w:eastAsia="Arial" w:hAnsi="Arial" w:cs="Arial"/>
                <w:sz w:val="20"/>
                <w:szCs w:val="20"/>
              </w:rPr>
            </w:pPr>
            <w:r>
              <w:rPr>
                <w:rFonts w:ascii="Arial" w:eastAsia="Arial" w:hAnsi="Arial" w:cs="Arial"/>
                <w:sz w:val="20"/>
                <w:szCs w:val="20"/>
              </w:rPr>
              <w:t>Unit 10</w:t>
            </w:r>
          </w:p>
        </w:tc>
        <w:tc>
          <w:tcPr>
            <w:tcW w:w="8610" w:type="dxa"/>
            <w:vAlign w:val="center"/>
          </w:tcPr>
          <w:p w14:paraId="2063700C" w14:textId="77777777" w:rsidR="000A60CE" w:rsidRDefault="00561D04">
            <w:pPr>
              <w:rPr>
                <w:rFonts w:ascii="Arial" w:eastAsia="Arial" w:hAnsi="Arial" w:cs="Arial"/>
                <w:sz w:val="20"/>
                <w:szCs w:val="20"/>
              </w:rPr>
            </w:pPr>
            <w:r>
              <w:rPr>
                <w:rFonts w:ascii="Arial" w:eastAsia="Arial" w:hAnsi="Arial" w:cs="Arial"/>
                <w:sz w:val="20"/>
                <w:szCs w:val="20"/>
              </w:rPr>
              <w:t>State and Local Government</w:t>
            </w:r>
          </w:p>
        </w:tc>
      </w:tr>
      <w:tr w:rsidR="000A60CE" w14:paraId="15BAF331" w14:textId="77777777">
        <w:trPr>
          <w:trHeight w:val="360"/>
        </w:trPr>
        <w:tc>
          <w:tcPr>
            <w:tcW w:w="1020" w:type="dxa"/>
            <w:vAlign w:val="center"/>
          </w:tcPr>
          <w:p w14:paraId="7F66E6E4" w14:textId="77777777" w:rsidR="000A60CE" w:rsidRDefault="00561D04">
            <w:pPr>
              <w:rPr>
                <w:rFonts w:ascii="Arial" w:eastAsia="Arial" w:hAnsi="Arial" w:cs="Arial"/>
                <w:sz w:val="20"/>
                <w:szCs w:val="20"/>
              </w:rPr>
            </w:pPr>
            <w:r>
              <w:rPr>
                <w:rFonts w:ascii="Arial" w:eastAsia="Arial" w:hAnsi="Arial" w:cs="Arial"/>
                <w:sz w:val="20"/>
                <w:szCs w:val="20"/>
              </w:rPr>
              <w:t>Unit 11</w:t>
            </w:r>
          </w:p>
        </w:tc>
        <w:tc>
          <w:tcPr>
            <w:tcW w:w="8610" w:type="dxa"/>
            <w:vAlign w:val="center"/>
          </w:tcPr>
          <w:p w14:paraId="29B4BCC7" w14:textId="77777777" w:rsidR="000A60CE" w:rsidRDefault="00561D04">
            <w:pPr>
              <w:rPr>
                <w:rFonts w:ascii="Arial" w:eastAsia="Arial" w:hAnsi="Arial" w:cs="Arial"/>
                <w:sz w:val="20"/>
                <w:szCs w:val="20"/>
              </w:rPr>
            </w:pPr>
            <w:r>
              <w:rPr>
                <w:rFonts w:ascii="Arial" w:eastAsia="Arial" w:hAnsi="Arial" w:cs="Arial"/>
                <w:sz w:val="20"/>
                <w:szCs w:val="20"/>
              </w:rPr>
              <w:t>Adult and Juvenile Justice Systems</w:t>
            </w:r>
          </w:p>
        </w:tc>
      </w:tr>
      <w:tr w:rsidR="000A60CE" w14:paraId="1707F6E2" w14:textId="77777777">
        <w:trPr>
          <w:trHeight w:val="360"/>
        </w:trPr>
        <w:tc>
          <w:tcPr>
            <w:tcW w:w="1020" w:type="dxa"/>
            <w:vAlign w:val="center"/>
          </w:tcPr>
          <w:p w14:paraId="40104A8F" w14:textId="77777777" w:rsidR="000A60CE" w:rsidRDefault="00561D04">
            <w:pPr>
              <w:rPr>
                <w:rFonts w:ascii="Arial" w:eastAsia="Arial" w:hAnsi="Arial" w:cs="Arial"/>
                <w:sz w:val="20"/>
                <w:szCs w:val="20"/>
              </w:rPr>
            </w:pPr>
            <w:r>
              <w:rPr>
                <w:rFonts w:ascii="Arial" w:eastAsia="Arial" w:hAnsi="Arial" w:cs="Arial"/>
                <w:sz w:val="20"/>
                <w:szCs w:val="20"/>
              </w:rPr>
              <w:t>Unit 12</w:t>
            </w:r>
          </w:p>
        </w:tc>
        <w:tc>
          <w:tcPr>
            <w:tcW w:w="8610" w:type="dxa"/>
            <w:vAlign w:val="center"/>
          </w:tcPr>
          <w:p w14:paraId="4C092CC9" w14:textId="77777777" w:rsidR="000A60CE" w:rsidRDefault="00561D04">
            <w:pPr>
              <w:rPr>
                <w:rFonts w:ascii="Arial" w:eastAsia="Arial" w:hAnsi="Arial" w:cs="Arial"/>
                <w:sz w:val="20"/>
                <w:szCs w:val="20"/>
              </w:rPr>
            </w:pPr>
            <w:r>
              <w:rPr>
                <w:rFonts w:ascii="Arial" w:eastAsia="Arial" w:hAnsi="Arial" w:cs="Arial"/>
                <w:sz w:val="20"/>
                <w:szCs w:val="20"/>
              </w:rPr>
              <w:t>Personal Finance and Urban Development</w:t>
            </w:r>
          </w:p>
        </w:tc>
      </w:tr>
      <w:tr w:rsidR="000A60CE" w14:paraId="7B01595E" w14:textId="77777777">
        <w:trPr>
          <w:trHeight w:val="360"/>
        </w:trPr>
        <w:tc>
          <w:tcPr>
            <w:tcW w:w="1020" w:type="dxa"/>
            <w:vAlign w:val="center"/>
          </w:tcPr>
          <w:p w14:paraId="27970A1B" w14:textId="77777777" w:rsidR="000A60CE" w:rsidRDefault="00561D04">
            <w:pPr>
              <w:rPr>
                <w:rFonts w:ascii="Arial" w:eastAsia="Arial" w:hAnsi="Arial" w:cs="Arial"/>
                <w:sz w:val="20"/>
                <w:szCs w:val="20"/>
              </w:rPr>
            </w:pPr>
            <w:r>
              <w:rPr>
                <w:rFonts w:ascii="Arial" w:eastAsia="Arial" w:hAnsi="Arial" w:cs="Arial"/>
                <w:sz w:val="20"/>
                <w:szCs w:val="20"/>
              </w:rPr>
              <w:t>Unit 13</w:t>
            </w:r>
          </w:p>
        </w:tc>
        <w:tc>
          <w:tcPr>
            <w:tcW w:w="8610" w:type="dxa"/>
            <w:vAlign w:val="center"/>
          </w:tcPr>
          <w:p w14:paraId="686B64A7" w14:textId="77777777" w:rsidR="000A60CE" w:rsidRDefault="00561D04">
            <w:pPr>
              <w:rPr>
                <w:rFonts w:ascii="Arial" w:eastAsia="Arial" w:hAnsi="Arial" w:cs="Arial"/>
                <w:sz w:val="20"/>
                <w:szCs w:val="20"/>
              </w:rPr>
            </w:pPr>
            <w:r>
              <w:rPr>
                <w:rFonts w:ascii="Arial" w:eastAsia="Arial" w:hAnsi="Arial" w:cs="Arial"/>
                <w:sz w:val="20"/>
                <w:szCs w:val="20"/>
              </w:rPr>
              <w:t>Urban Planning Project</w:t>
            </w:r>
          </w:p>
        </w:tc>
      </w:tr>
    </w:tbl>
    <w:p w14:paraId="7DCE7144" w14:textId="77777777" w:rsidR="00C022D3" w:rsidRDefault="00C022D3">
      <w:pPr>
        <w:pBdr>
          <w:top w:val="nil"/>
          <w:left w:val="nil"/>
          <w:bottom w:val="nil"/>
          <w:right w:val="nil"/>
          <w:between w:val="nil"/>
        </w:pBdr>
        <w:rPr>
          <w:rFonts w:ascii="Arial" w:eastAsia="Arial" w:hAnsi="Arial" w:cs="Arial"/>
          <w:b/>
          <w:sz w:val="20"/>
          <w:szCs w:val="20"/>
        </w:rPr>
      </w:pPr>
    </w:p>
    <w:p w14:paraId="73DC434C" w14:textId="77777777" w:rsidR="00C022D3" w:rsidRDefault="00C022D3">
      <w:pPr>
        <w:pBdr>
          <w:top w:val="nil"/>
          <w:left w:val="nil"/>
          <w:bottom w:val="nil"/>
          <w:right w:val="nil"/>
          <w:between w:val="nil"/>
        </w:pBdr>
        <w:rPr>
          <w:rFonts w:ascii="Arial" w:eastAsia="Arial" w:hAnsi="Arial" w:cs="Arial"/>
          <w:b/>
          <w:sz w:val="20"/>
          <w:szCs w:val="20"/>
        </w:rPr>
      </w:pPr>
    </w:p>
    <w:p w14:paraId="640EB5B7" w14:textId="77777777" w:rsidR="00C022D3" w:rsidRDefault="00C022D3">
      <w:pPr>
        <w:pBdr>
          <w:top w:val="nil"/>
          <w:left w:val="nil"/>
          <w:bottom w:val="nil"/>
          <w:right w:val="nil"/>
          <w:between w:val="nil"/>
        </w:pBdr>
        <w:rPr>
          <w:rFonts w:ascii="Arial" w:eastAsia="Arial" w:hAnsi="Arial" w:cs="Arial"/>
          <w:b/>
          <w:sz w:val="20"/>
          <w:szCs w:val="20"/>
        </w:rPr>
      </w:pPr>
    </w:p>
    <w:p w14:paraId="235E181B" w14:textId="77777777" w:rsidR="000A60CE" w:rsidRDefault="00561D04">
      <w:pPr>
        <w:pBdr>
          <w:top w:val="nil"/>
          <w:left w:val="nil"/>
          <w:bottom w:val="nil"/>
          <w:right w:val="nil"/>
          <w:between w:val="nil"/>
        </w:pBdr>
        <w:rPr>
          <w:rFonts w:ascii="Arial" w:eastAsia="Arial" w:hAnsi="Arial" w:cs="Arial"/>
          <w:b/>
          <w:color w:val="000000"/>
          <w:sz w:val="20"/>
          <w:szCs w:val="20"/>
        </w:rPr>
      </w:pPr>
      <w:r>
        <w:rPr>
          <w:rFonts w:ascii="Arial" w:eastAsia="Arial" w:hAnsi="Arial" w:cs="Arial"/>
          <w:b/>
          <w:sz w:val="20"/>
          <w:szCs w:val="20"/>
        </w:rPr>
        <w:lastRenderedPageBreak/>
        <w:t>TEXTBOOK/RESOURCES:</w:t>
      </w:r>
    </w:p>
    <w:p w14:paraId="6BCF897D" w14:textId="77777777" w:rsidR="000A60CE" w:rsidRDefault="00561D04">
      <w:pPr>
        <w:rPr>
          <w:rFonts w:ascii="Arial" w:eastAsia="Arial" w:hAnsi="Arial" w:cs="Arial"/>
          <w:sz w:val="20"/>
          <w:szCs w:val="20"/>
        </w:rPr>
      </w:pPr>
      <w:r>
        <w:rPr>
          <w:rFonts w:ascii="Arial" w:eastAsia="Arial" w:hAnsi="Arial" w:cs="Arial"/>
          <w:sz w:val="20"/>
          <w:szCs w:val="20"/>
        </w:rPr>
        <w:t xml:space="preserve">Online text- Georgia Studies Our State and the Nation. Click on Georgia Studies Digital Textbook and select student textbook.  </w:t>
      </w:r>
    </w:p>
    <w:p w14:paraId="13DA7DC5" w14:textId="77777777" w:rsidR="000A60CE" w:rsidRDefault="0087273B">
      <w:pPr>
        <w:ind w:firstLine="720"/>
        <w:rPr>
          <w:rFonts w:ascii="Arial" w:eastAsia="Arial" w:hAnsi="Arial" w:cs="Arial"/>
          <w:sz w:val="20"/>
          <w:szCs w:val="20"/>
        </w:rPr>
      </w:pPr>
      <w:hyperlink r:id="rId15">
        <w:r w:rsidR="00561D04">
          <w:rPr>
            <w:rFonts w:ascii="Arial" w:eastAsia="Arial" w:hAnsi="Arial" w:cs="Arial"/>
            <w:color w:val="0000FF"/>
            <w:sz w:val="20"/>
            <w:szCs w:val="20"/>
            <w:u w:val="single"/>
          </w:rPr>
          <w:t>http://www.gpb.org/education/georgia-studies</w:t>
        </w:r>
      </w:hyperlink>
    </w:p>
    <w:p w14:paraId="40179DB2" w14:textId="77777777" w:rsidR="000A60CE" w:rsidRDefault="000A60CE">
      <w:pPr>
        <w:rPr>
          <w:rFonts w:ascii="Arial" w:eastAsia="Arial" w:hAnsi="Arial" w:cs="Arial"/>
          <w:sz w:val="20"/>
          <w:szCs w:val="20"/>
        </w:rPr>
      </w:pPr>
    </w:p>
    <w:p w14:paraId="6509992B" w14:textId="77777777" w:rsidR="000A60CE" w:rsidRDefault="00561D04">
      <w:pPr>
        <w:rPr>
          <w:rFonts w:ascii="Arial" w:eastAsia="Arial" w:hAnsi="Arial" w:cs="Arial"/>
          <w:sz w:val="20"/>
          <w:szCs w:val="20"/>
        </w:rPr>
      </w:pPr>
      <w:r>
        <w:rPr>
          <w:rFonts w:ascii="Arial" w:eastAsia="Arial" w:hAnsi="Arial" w:cs="Arial"/>
          <w:sz w:val="20"/>
          <w:szCs w:val="20"/>
        </w:rPr>
        <w:t>Students can also look on the 8th Grade Georgia Studies Inman website for additional resources.</w:t>
      </w:r>
    </w:p>
    <w:p w14:paraId="3C45E8DA" w14:textId="77777777" w:rsidR="000A60CE" w:rsidRDefault="0087273B">
      <w:pPr>
        <w:ind w:firstLine="720"/>
        <w:rPr>
          <w:rFonts w:ascii="Arial" w:eastAsia="Arial" w:hAnsi="Arial" w:cs="Arial"/>
          <w:sz w:val="20"/>
          <w:szCs w:val="20"/>
        </w:rPr>
      </w:pPr>
      <w:hyperlink r:id="rId16">
        <w:r w:rsidR="00561D04">
          <w:rPr>
            <w:rFonts w:ascii="Arial" w:eastAsia="Arial" w:hAnsi="Arial" w:cs="Arial"/>
            <w:color w:val="1155CC"/>
            <w:sz w:val="20"/>
            <w:szCs w:val="20"/>
            <w:u w:val="single"/>
          </w:rPr>
          <w:t>http://8thgeorgiahistory.weebly.com/</w:t>
        </w:r>
      </w:hyperlink>
      <w:r w:rsidR="00561D04">
        <w:rPr>
          <w:rFonts w:ascii="Arial" w:eastAsia="Arial" w:hAnsi="Arial" w:cs="Arial"/>
          <w:sz w:val="20"/>
          <w:szCs w:val="20"/>
        </w:rPr>
        <w:t xml:space="preserve"> </w:t>
      </w:r>
    </w:p>
    <w:p w14:paraId="6102D20E" w14:textId="77777777" w:rsidR="000A60CE" w:rsidRDefault="000A60CE">
      <w:pPr>
        <w:rPr>
          <w:rFonts w:ascii="Arial" w:eastAsia="Arial" w:hAnsi="Arial" w:cs="Arial"/>
          <w:sz w:val="20"/>
          <w:szCs w:val="20"/>
        </w:rPr>
      </w:pPr>
    </w:p>
    <w:p w14:paraId="44413B47" w14:textId="77777777" w:rsidR="000A60CE" w:rsidRDefault="00561D04">
      <w:pPr>
        <w:pStyle w:val="Heading2"/>
        <w:jc w:val="left"/>
        <w:rPr>
          <w:rFonts w:ascii="Arial" w:eastAsia="Arial" w:hAnsi="Arial" w:cs="Arial"/>
          <w:sz w:val="20"/>
          <w:szCs w:val="20"/>
        </w:rPr>
      </w:pPr>
      <w:r>
        <w:rPr>
          <w:rFonts w:ascii="Arial" w:eastAsia="Arial" w:hAnsi="Arial" w:cs="Arial"/>
          <w:sz w:val="20"/>
          <w:szCs w:val="20"/>
          <w:u w:val="single"/>
        </w:rPr>
        <w:t>School-wide Behavioral Expectations:</w:t>
      </w:r>
      <w:r>
        <w:rPr>
          <w:rFonts w:ascii="Arial" w:eastAsia="Arial" w:hAnsi="Arial" w:cs="Arial"/>
          <w:sz w:val="20"/>
          <w:szCs w:val="20"/>
        </w:rPr>
        <w:t xml:space="preserve"> </w:t>
      </w:r>
      <w:r>
        <w:rPr>
          <w:rFonts w:ascii="Arial" w:eastAsia="Arial" w:hAnsi="Arial" w:cs="Arial"/>
          <w:b w:val="0"/>
          <w:sz w:val="20"/>
          <w:szCs w:val="20"/>
        </w:rPr>
        <w:t>Be Safe...Be Responsible...Be Respectful...Be Helpful...Be Mindful</w:t>
      </w:r>
    </w:p>
    <w:p w14:paraId="158BE49E" w14:textId="77777777" w:rsidR="000A60CE" w:rsidRDefault="000A60CE">
      <w:pPr>
        <w:pStyle w:val="Heading2"/>
        <w:jc w:val="left"/>
        <w:rPr>
          <w:rFonts w:ascii="Arial" w:eastAsia="Arial" w:hAnsi="Arial" w:cs="Arial"/>
          <w:sz w:val="20"/>
          <w:szCs w:val="20"/>
          <w:u w:val="single"/>
        </w:rPr>
      </w:pPr>
    </w:p>
    <w:p w14:paraId="32CE425D" w14:textId="77777777" w:rsidR="000A60CE" w:rsidRDefault="00561D04">
      <w:pPr>
        <w:pStyle w:val="Heading2"/>
        <w:jc w:val="left"/>
        <w:rPr>
          <w:rFonts w:ascii="Arial" w:eastAsia="Arial" w:hAnsi="Arial" w:cs="Arial"/>
          <w:sz w:val="20"/>
          <w:szCs w:val="20"/>
          <w:u w:val="single"/>
        </w:rPr>
      </w:pPr>
      <w:r>
        <w:rPr>
          <w:rFonts w:ascii="Arial" w:eastAsia="Arial" w:hAnsi="Arial" w:cs="Arial"/>
          <w:sz w:val="20"/>
          <w:szCs w:val="20"/>
        </w:rPr>
        <w:t>CLASSROOM EXPECTATIONS:</w:t>
      </w:r>
      <w:r>
        <w:rPr>
          <w:rFonts w:ascii="Arial" w:eastAsia="Arial" w:hAnsi="Arial" w:cs="Arial"/>
          <w:b w:val="0"/>
          <w:sz w:val="20"/>
          <w:szCs w:val="20"/>
        </w:rPr>
        <w:t xml:space="preserve"> </w:t>
      </w:r>
      <w:r>
        <w:rPr>
          <w:rFonts w:ascii="Arial" w:eastAsia="Arial" w:hAnsi="Arial" w:cs="Arial"/>
          <w:b w:val="0"/>
          <w:color w:val="000000"/>
          <w:sz w:val="20"/>
          <w:szCs w:val="20"/>
        </w:rPr>
        <w:t>Every student is expected to be prepared for class each day.</w:t>
      </w:r>
      <w:r>
        <w:rPr>
          <w:rFonts w:ascii="Arial" w:eastAsia="Arial" w:hAnsi="Arial" w:cs="Arial"/>
          <w:sz w:val="20"/>
          <w:szCs w:val="20"/>
        </w:rPr>
        <w:t xml:space="preserve"> </w:t>
      </w:r>
      <w:r>
        <w:rPr>
          <w:rFonts w:ascii="Arial" w:eastAsia="Arial" w:hAnsi="Arial" w:cs="Arial"/>
          <w:b w:val="0"/>
          <w:sz w:val="20"/>
          <w:szCs w:val="20"/>
        </w:rPr>
        <w:t xml:space="preserve">Students are expected to bring materials, prepared for class activities, </w:t>
      </w:r>
      <w:r>
        <w:rPr>
          <w:rFonts w:ascii="Arial" w:eastAsia="Arial" w:hAnsi="Arial" w:cs="Arial"/>
          <w:b w:val="0"/>
          <w:color w:val="000000"/>
          <w:sz w:val="20"/>
          <w:szCs w:val="20"/>
        </w:rPr>
        <w:t xml:space="preserve">as well as being as being an active participant in class. Students are also expected to exhibit behavior conducive to learning and follow all the policies and procedures that are stated in your student handbook. </w:t>
      </w:r>
    </w:p>
    <w:p w14:paraId="2DD4AFC5" w14:textId="77777777" w:rsidR="000A60CE" w:rsidRDefault="00561D04">
      <w:pPr>
        <w:rPr>
          <w:rFonts w:ascii="Arial" w:eastAsia="Arial" w:hAnsi="Arial" w:cs="Arial"/>
          <w:color w:val="70AD47"/>
        </w:rPr>
      </w:pPr>
      <w:r>
        <w:rPr>
          <w:rFonts w:ascii="Arial" w:eastAsia="Arial" w:hAnsi="Arial" w:cs="Arial"/>
          <w:b/>
          <w:sz w:val="20"/>
          <w:szCs w:val="20"/>
          <w:u w:val="single"/>
        </w:rPr>
        <w:t>Evaluation and Grading:</w:t>
      </w:r>
    </w:p>
    <w:p w14:paraId="5367E511" w14:textId="77777777" w:rsidR="000A60CE" w:rsidRDefault="00561D04">
      <w:pPr>
        <w:numPr>
          <w:ilvl w:val="0"/>
          <w:numId w:val="5"/>
        </w:numPr>
        <w:rPr>
          <w:rFonts w:ascii="Arial" w:eastAsia="Arial" w:hAnsi="Arial" w:cs="Arial"/>
          <w:sz w:val="20"/>
          <w:szCs w:val="20"/>
        </w:rPr>
      </w:pPr>
      <w:r>
        <w:rPr>
          <w:rFonts w:ascii="Arial" w:eastAsia="Arial" w:hAnsi="Arial" w:cs="Arial"/>
          <w:b/>
          <w:sz w:val="20"/>
          <w:szCs w:val="20"/>
        </w:rPr>
        <w:t>Non-Academic Behaviors</w:t>
      </w:r>
    </w:p>
    <w:p w14:paraId="53CBA879" w14:textId="77777777" w:rsidR="000A60CE" w:rsidRDefault="00561D04">
      <w:pPr>
        <w:numPr>
          <w:ilvl w:val="1"/>
          <w:numId w:val="5"/>
        </w:numPr>
        <w:rPr>
          <w:rFonts w:ascii="Arial" w:eastAsia="Arial" w:hAnsi="Arial" w:cs="Arial"/>
          <w:sz w:val="20"/>
          <w:szCs w:val="20"/>
        </w:rPr>
      </w:pPr>
      <w:r>
        <w:rPr>
          <w:rFonts w:ascii="Arial" w:eastAsia="Arial" w:hAnsi="Arial" w:cs="Arial"/>
          <w:sz w:val="20"/>
          <w:szCs w:val="20"/>
        </w:rPr>
        <w:t>Student progress toward non-academic goals that are critical to student success shall be assessed on age-appropriate competencies which may include, but are not limited to, conduct, citizenship, class participation, preparation, punctuality, meeting deadlines, neatness, organization, etc.</w:t>
      </w:r>
    </w:p>
    <w:p w14:paraId="470B07FE" w14:textId="77777777" w:rsidR="000A60CE" w:rsidRDefault="00561D04">
      <w:pPr>
        <w:numPr>
          <w:ilvl w:val="1"/>
          <w:numId w:val="5"/>
        </w:numPr>
        <w:rPr>
          <w:rFonts w:ascii="Arial" w:eastAsia="Arial" w:hAnsi="Arial" w:cs="Arial"/>
          <w:sz w:val="20"/>
          <w:szCs w:val="20"/>
        </w:rPr>
      </w:pPr>
      <w:r>
        <w:rPr>
          <w:rFonts w:ascii="Arial" w:eastAsia="Arial" w:hAnsi="Arial" w:cs="Arial"/>
          <w:sz w:val="20"/>
          <w:szCs w:val="20"/>
        </w:rPr>
        <w:t>Mastery of non-academic goals are assessed separately and grades of the report card.</w:t>
      </w:r>
    </w:p>
    <w:tbl>
      <w:tblPr>
        <w:tblStyle w:val="a6"/>
        <w:tblW w:w="10245"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5"/>
        <w:gridCol w:w="1695"/>
        <w:gridCol w:w="1755"/>
        <w:gridCol w:w="1680"/>
        <w:gridCol w:w="1755"/>
        <w:gridCol w:w="1695"/>
      </w:tblGrid>
      <w:tr w:rsidR="000A60CE" w14:paraId="58C8AE60" w14:textId="77777777" w:rsidTr="009C3DC2">
        <w:tc>
          <w:tcPr>
            <w:tcW w:w="1665" w:type="dxa"/>
            <w:shd w:val="clear" w:color="auto" w:fill="auto"/>
            <w:tcMar>
              <w:top w:w="100" w:type="dxa"/>
              <w:left w:w="100" w:type="dxa"/>
              <w:bottom w:w="100" w:type="dxa"/>
              <w:right w:w="100" w:type="dxa"/>
            </w:tcMar>
          </w:tcPr>
          <w:p w14:paraId="0D3E738B" w14:textId="77777777" w:rsidR="000A60CE" w:rsidRDefault="000A60CE" w:rsidP="009C3DC2">
            <w:pPr>
              <w:widowControl w:val="0"/>
              <w:rPr>
                <w:rFonts w:ascii="Arial" w:eastAsia="Arial" w:hAnsi="Arial" w:cs="Arial"/>
                <w:sz w:val="22"/>
                <w:szCs w:val="22"/>
              </w:rPr>
            </w:pPr>
          </w:p>
        </w:tc>
        <w:tc>
          <w:tcPr>
            <w:tcW w:w="1695" w:type="dxa"/>
            <w:shd w:val="clear" w:color="auto" w:fill="auto"/>
            <w:tcMar>
              <w:top w:w="100" w:type="dxa"/>
              <w:left w:w="100" w:type="dxa"/>
              <w:bottom w:w="100" w:type="dxa"/>
              <w:right w:w="100" w:type="dxa"/>
            </w:tcMar>
          </w:tcPr>
          <w:p w14:paraId="2FE34DED" w14:textId="77777777" w:rsidR="000A60CE" w:rsidRDefault="00561D04">
            <w:pPr>
              <w:widowControl w:val="0"/>
              <w:jc w:val="center"/>
              <w:rPr>
                <w:rFonts w:ascii="Arial" w:eastAsia="Arial" w:hAnsi="Arial" w:cs="Arial"/>
                <w:b/>
                <w:sz w:val="18"/>
                <w:szCs w:val="18"/>
              </w:rPr>
            </w:pPr>
            <w:r>
              <w:rPr>
                <w:rFonts w:ascii="Arial" w:eastAsia="Arial" w:hAnsi="Arial" w:cs="Arial"/>
                <w:b/>
                <w:sz w:val="18"/>
                <w:szCs w:val="18"/>
              </w:rPr>
              <w:t>4</w:t>
            </w:r>
          </w:p>
          <w:p w14:paraId="3E3139F1" w14:textId="77777777" w:rsidR="000A60CE" w:rsidRDefault="00561D04">
            <w:pPr>
              <w:widowControl w:val="0"/>
              <w:jc w:val="center"/>
              <w:rPr>
                <w:rFonts w:ascii="Arial" w:eastAsia="Arial" w:hAnsi="Arial" w:cs="Arial"/>
                <w:b/>
                <w:sz w:val="18"/>
                <w:szCs w:val="18"/>
              </w:rPr>
            </w:pPr>
            <w:r>
              <w:rPr>
                <w:rFonts w:ascii="Arial" w:eastAsia="Arial" w:hAnsi="Arial" w:cs="Arial"/>
                <w:b/>
                <w:sz w:val="18"/>
                <w:szCs w:val="18"/>
              </w:rPr>
              <w:t>Exemplary</w:t>
            </w:r>
          </w:p>
        </w:tc>
        <w:tc>
          <w:tcPr>
            <w:tcW w:w="1755" w:type="dxa"/>
            <w:shd w:val="clear" w:color="auto" w:fill="auto"/>
            <w:tcMar>
              <w:top w:w="100" w:type="dxa"/>
              <w:left w:w="100" w:type="dxa"/>
              <w:bottom w:w="100" w:type="dxa"/>
              <w:right w:w="100" w:type="dxa"/>
            </w:tcMar>
          </w:tcPr>
          <w:p w14:paraId="018898EA" w14:textId="77777777" w:rsidR="000A60CE" w:rsidRDefault="00561D04">
            <w:pPr>
              <w:widowControl w:val="0"/>
              <w:jc w:val="center"/>
              <w:rPr>
                <w:rFonts w:ascii="Arial" w:eastAsia="Arial" w:hAnsi="Arial" w:cs="Arial"/>
                <w:b/>
                <w:sz w:val="18"/>
                <w:szCs w:val="18"/>
              </w:rPr>
            </w:pPr>
            <w:r>
              <w:rPr>
                <w:rFonts w:ascii="Arial" w:eastAsia="Arial" w:hAnsi="Arial" w:cs="Arial"/>
                <w:b/>
                <w:sz w:val="18"/>
                <w:szCs w:val="18"/>
              </w:rPr>
              <w:t>3</w:t>
            </w:r>
          </w:p>
          <w:p w14:paraId="705EEB9F" w14:textId="77777777" w:rsidR="000A60CE" w:rsidRDefault="00561D04">
            <w:pPr>
              <w:widowControl w:val="0"/>
              <w:jc w:val="center"/>
              <w:rPr>
                <w:rFonts w:ascii="Arial" w:eastAsia="Arial" w:hAnsi="Arial" w:cs="Arial"/>
                <w:b/>
                <w:sz w:val="18"/>
                <w:szCs w:val="18"/>
              </w:rPr>
            </w:pPr>
            <w:r>
              <w:rPr>
                <w:rFonts w:ascii="Arial" w:eastAsia="Arial" w:hAnsi="Arial" w:cs="Arial"/>
                <w:b/>
                <w:sz w:val="18"/>
                <w:szCs w:val="18"/>
              </w:rPr>
              <w:t>Proficient</w:t>
            </w:r>
          </w:p>
        </w:tc>
        <w:tc>
          <w:tcPr>
            <w:tcW w:w="1680" w:type="dxa"/>
            <w:shd w:val="clear" w:color="auto" w:fill="auto"/>
            <w:tcMar>
              <w:top w:w="100" w:type="dxa"/>
              <w:left w:w="100" w:type="dxa"/>
              <w:bottom w:w="100" w:type="dxa"/>
              <w:right w:w="100" w:type="dxa"/>
            </w:tcMar>
          </w:tcPr>
          <w:p w14:paraId="04822FD2" w14:textId="77777777" w:rsidR="000A60CE" w:rsidRDefault="00561D04">
            <w:pPr>
              <w:widowControl w:val="0"/>
              <w:jc w:val="center"/>
              <w:rPr>
                <w:rFonts w:ascii="Arial" w:eastAsia="Arial" w:hAnsi="Arial" w:cs="Arial"/>
                <w:b/>
                <w:sz w:val="18"/>
                <w:szCs w:val="18"/>
              </w:rPr>
            </w:pPr>
            <w:r>
              <w:rPr>
                <w:rFonts w:ascii="Arial" w:eastAsia="Arial" w:hAnsi="Arial" w:cs="Arial"/>
                <w:b/>
                <w:sz w:val="18"/>
                <w:szCs w:val="18"/>
              </w:rPr>
              <w:t>2</w:t>
            </w:r>
          </w:p>
          <w:p w14:paraId="11715073" w14:textId="77777777" w:rsidR="000A60CE" w:rsidRDefault="00561D04">
            <w:pPr>
              <w:widowControl w:val="0"/>
              <w:jc w:val="center"/>
              <w:rPr>
                <w:rFonts w:ascii="Arial" w:eastAsia="Arial" w:hAnsi="Arial" w:cs="Arial"/>
                <w:b/>
                <w:sz w:val="18"/>
                <w:szCs w:val="18"/>
              </w:rPr>
            </w:pPr>
            <w:r>
              <w:rPr>
                <w:rFonts w:ascii="Arial" w:eastAsia="Arial" w:hAnsi="Arial" w:cs="Arial"/>
                <w:b/>
                <w:sz w:val="18"/>
                <w:szCs w:val="18"/>
              </w:rPr>
              <w:t>Progressing</w:t>
            </w:r>
          </w:p>
        </w:tc>
        <w:tc>
          <w:tcPr>
            <w:tcW w:w="1755" w:type="dxa"/>
            <w:shd w:val="clear" w:color="auto" w:fill="auto"/>
            <w:tcMar>
              <w:top w:w="100" w:type="dxa"/>
              <w:left w:w="100" w:type="dxa"/>
              <w:bottom w:w="100" w:type="dxa"/>
              <w:right w:w="100" w:type="dxa"/>
            </w:tcMar>
          </w:tcPr>
          <w:p w14:paraId="4328185B" w14:textId="77777777" w:rsidR="000A60CE" w:rsidRDefault="00561D04">
            <w:pPr>
              <w:widowControl w:val="0"/>
              <w:jc w:val="center"/>
              <w:rPr>
                <w:rFonts w:ascii="Arial" w:eastAsia="Arial" w:hAnsi="Arial" w:cs="Arial"/>
                <w:b/>
                <w:sz w:val="18"/>
                <w:szCs w:val="18"/>
              </w:rPr>
            </w:pPr>
            <w:r>
              <w:rPr>
                <w:rFonts w:ascii="Arial" w:eastAsia="Arial" w:hAnsi="Arial" w:cs="Arial"/>
                <w:b/>
                <w:sz w:val="18"/>
                <w:szCs w:val="18"/>
              </w:rPr>
              <w:t>1</w:t>
            </w:r>
          </w:p>
          <w:p w14:paraId="743B26F5" w14:textId="77777777" w:rsidR="000A60CE" w:rsidRDefault="00561D04">
            <w:pPr>
              <w:widowControl w:val="0"/>
              <w:jc w:val="center"/>
              <w:rPr>
                <w:rFonts w:ascii="Arial" w:eastAsia="Arial" w:hAnsi="Arial" w:cs="Arial"/>
                <w:b/>
                <w:sz w:val="18"/>
                <w:szCs w:val="18"/>
              </w:rPr>
            </w:pPr>
            <w:r>
              <w:rPr>
                <w:rFonts w:ascii="Arial" w:eastAsia="Arial" w:hAnsi="Arial" w:cs="Arial"/>
                <w:b/>
                <w:sz w:val="18"/>
                <w:szCs w:val="18"/>
              </w:rPr>
              <w:t>Needs Improvement</w:t>
            </w:r>
          </w:p>
        </w:tc>
        <w:tc>
          <w:tcPr>
            <w:tcW w:w="1695" w:type="dxa"/>
            <w:shd w:val="clear" w:color="auto" w:fill="auto"/>
            <w:tcMar>
              <w:top w:w="100" w:type="dxa"/>
              <w:left w:w="100" w:type="dxa"/>
              <w:bottom w:w="100" w:type="dxa"/>
              <w:right w:w="100" w:type="dxa"/>
            </w:tcMar>
          </w:tcPr>
          <w:p w14:paraId="1C528549" w14:textId="77777777" w:rsidR="000A60CE" w:rsidRDefault="00561D04">
            <w:pPr>
              <w:widowControl w:val="0"/>
              <w:jc w:val="center"/>
              <w:rPr>
                <w:rFonts w:ascii="Arial" w:eastAsia="Arial" w:hAnsi="Arial" w:cs="Arial"/>
                <w:b/>
                <w:sz w:val="18"/>
                <w:szCs w:val="18"/>
              </w:rPr>
            </w:pPr>
            <w:r>
              <w:rPr>
                <w:rFonts w:ascii="Arial" w:eastAsia="Arial" w:hAnsi="Arial" w:cs="Arial"/>
                <w:b/>
                <w:sz w:val="18"/>
                <w:szCs w:val="18"/>
              </w:rPr>
              <w:t>0</w:t>
            </w:r>
          </w:p>
          <w:p w14:paraId="24CFF3CC" w14:textId="77777777" w:rsidR="000A60CE" w:rsidRDefault="00561D04">
            <w:pPr>
              <w:widowControl w:val="0"/>
              <w:jc w:val="center"/>
              <w:rPr>
                <w:rFonts w:ascii="Arial" w:eastAsia="Arial" w:hAnsi="Arial" w:cs="Arial"/>
                <w:b/>
                <w:sz w:val="18"/>
                <w:szCs w:val="18"/>
              </w:rPr>
            </w:pPr>
            <w:r>
              <w:rPr>
                <w:rFonts w:ascii="Arial" w:eastAsia="Arial" w:hAnsi="Arial" w:cs="Arial"/>
                <w:b/>
                <w:sz w:val="18"/>
                <w:szCs w:val="18"/>
              </w:rPr>
              <w:t>Disregard for Expectations</w:t>
            </w:r>
          </w:p>
        </w:tc>
      </w:tr>
      <w:tr w:rsidR="000A60CE" w14:paraId="773135FC" w14:textId="77777777" w:rsidTr="009C3DC2">
        <w:tc>
          <w:tcPr>
            <w:tcW w:w="1665" w:type="dxa"/>
            <w:shd w:val="clear" w:color="auto" w:fill="auto"/>
            <w:tcMar>
              <w:top w:w="100" w:type="dxa"/>
              <w:left w:w="100" w:type="dxa"/>
              <w:bottom w:w="100" w:type="dxa"/>
              <w:right w:w="100" w:type="dxa"/>
            </w:tcMar>
          </w:tcPr>
          <w:p w14:paraId="25D68DD7" w14:textId="77777777" w:rsidR="000A60CE" w:rsidRDefault="00561D04">
            <w:pPr>
              <w:widowControl w:val="0"/>
              <w:jc w:val="center"/>
              <w:rPr>
                <w:rFonts w:ascii="Arial" w:eastAsia="Arial" w:hAnsi="Arial" w:cs="Arial"/>
                <w:b/>
                <w:sz w:val="20"/>
                <w:szCs w:val="20"/>
              </w:rPr>
            </w:pPr>
            <w:r>
              <w:rPr>
                <w:rFonts w:ascii="Arial" w:eastAsia="Arial" w:hAnsi="Arial" w:cs="Arial"/>
                <w:b/>
                <w:sz w:val="20"/>
                <w:szCs w:val="20"/>
              </w:rPr>
              <w:t>Classroom</w:t>
            </w:r>
          </w:p>
          <w:p w14:paraId="330C3956" w14:textId="77777777" w:rsidR="000A60CE" w:rsidRDefault="00561D04">
            <w:pPr>
              <w:widowControl w:val="0"/>
              <w:jc w:val="center"/>
              <w:rPr>
                <w:rFonts w:ascii="Arial" w:eastAsia="Arial" w:hAnsi="Arial" w:cs="Arial"/>
                <w:b/>
                <w:sz w:val="20"/>
                <w:szCs w:val="20"/>
              </w:rPr>
            </w:pPr>
            <w:r>
              <w:rPr>
                <w:rFonts w:ascii="Arial" w:eastAsia="Arial" w:hAnsi="Arial" w:cs="Arial"/>
                <w:b/>
                <w:sz w:val="20"/>
                <w:szCs w:val="20"/>
              </w:rPr>
              <w:t>Expectations</w:t>
            </w:r>
          </w:p>
        </w:tc>
        <w:tc>
          <w:tcPr>
            <w:tcW w:w="1695" w:type="dxa"/>
            <w:shd w:val="clear" w:color="auto" w:fill="auto"/>
            <w:tcMar>
              <w:top w:w="100" w:type="dxa"/>
              <w:left w:w="100" w:type="dxa"/>
              <w:bottom w:w="100" w:type="dxa"/>
              <w:right w:w="100" w:type="dxa"/>
            </w:tcMar>
          </w:tcPr>
          <w:p w14:paraId="770075F9" w14:textId="77777777" w:rsidR="000A60CE" w:rsidRDefault="00561D04">
            <w:pPr>
              <w:widowControl w:val="0"/>
              <w:rPr>
                <w:rFonts w:ascii="Arial" w:eastAsia="Arial" w:hAnsi="Arial" w:cs="Arial"/>
                <w:sz w:val="16"/>
                <w:szCs w:val="16"/>
              </w:rPr>
            </w:pPr>
            <w:r>
              <w:rPr>
                <w:rFonts w:ascii="Arial" w:eastAsia="Arial" w:hAnsi="Arial" w:cs="Arial"/>
                <w:sz w:val="16"/>
                <w:szCs w:val="16"/>
              </w:rPr>
              <w:t xml:space="preserve">The student </w:t>
            </w:r>
            <w:r>
              <w:rPr>
                <w:rFonts w:ascii="Arial" w:eastAsia="Arial" w:hAnsi="Arial" w:cs="Arial"/>
                <w:b/>
                <w:sz w:val="16"/>
                <w:szCs w:val="16"/>
              </w:rPr>
              <w:t>Always</w:t>
            </w:r>
            <w:r>
              <w:rPr>
                <w:rFonts w:ascii="Arial" w:eastAsia="Arial" w:hAnsi="Arial" w:cs="Arial"/>
                <w:sz w:val="16"/>
                <w:szCs w:val="16"/>
              </w:rPr>
              <w:t xml:space="preserve"> demonstrates behaviors that reflect school and </w:t>
            </w:r>
            <w:r>
              <w:rPr>
                <w:rFonts w:ascii="Arial" w:eastAsia="Arial" w:hAnsi="Arial" w:cs="Arial"/>
                <w:sz w:val="16"/>
                <w:szCs w:val="16"/>
              </w:rPr>
              <w:lastRenderedPageBreak/>
              <w:t>classroom expectations.</w:t>
            </w:r>
          </w:p>
        </w:tc>
        <w:tc>
          <w:tcPr>
            <w:tcW w:w="1755" w:type="dxa"/>
            <w:shd w:val="clear" w:color="auto" w:fill="auto"/>
            <w:tcMar>
              <w:top w:w="100" w:type="dxa"/>
              <w:left w:w="100" w:type="dxa"/>
              <w:bottom w:w="100" w:type="dxa"/>
              <w:right w:w="100" w:type="dxa"/>
            </w:tcMar>
          </w:tcPr>
          <w:p w14:paraId="67BADA93" w14:textId="77777777" w:rsidR="000A60CE" w:rsidRDefault="00561D04">
            <w:pPr>
              <w:widowControl w:val="0"/>
              <w:rPr>
                <w:rFonts w:ascii="Arial" w:eastAsia="Arial" w:hAnsi="Arial" w:cs="Arial"/>
                <w:sz w:val="16"/>
                <w:szCs w:val="16"/>
              </w:rPr>
            </w:pPr>
            <w:r>
              <w:rPr>
                <w:rFonts w:ascii="Arial" w:eastAsia="Arial" w:hAnsi="Arial" w:cs="Arial"/>
                <w:sz w:val="16"/>
                <w:szCs w:val="16"/>
              </w:rPr>
              <w:lastRenderedPageBreak/>
              <w:t xml:space="preserve">The student </w:t>
            </w:r>
            <w:r>
              <w:rPr>
                <w:rFonts w:ascii="Arial" w:eastAsia="Arial" w:hAnsi="Arial" w:cs="Arial"/>
                <w:b/>
                <w:sz w:val="16"/>
                <w:szCs w:val="16"/>
              </w:rPr>
              <w:t>Usually</w:t>
            </w:r>
            <w:r>
              <w:rPr>
                <w:rFonts w:ascii="Arial" w:eastAsia="Arial" w:hAnsi="Arial" w:cs="Arial"/>
                <w:sz w:val="16"/>
                <w:szCs w:val="16"/>
              </w:rPr>
              <w:t xml:space="preserve"> demonstrates behaviors that reflect school and classroom </w:t>
            </w:r>
            <w:r>
              <w:rPr>
                <w:rFonts w:ascii="Arial" w:eastAsia="Arial" w:hAnsi="Arial" w:cs="Arial"/>
                <w:sz w:val="16"/>
                <w:szCs w:val="16"/>
              </w:rPr>
              <w:lastRenderedPageBreak/>
              <w:t>expectations.</w:t>
            </w:r>
          </w:p>
        </w:tc>
        <w:tc>
          <w:tcPr>
            <w:tcW w:w="1680" w:type="dxa"/>
            <w:shd w:val="clear" w:color="auto" w:fill="auto"/>
            <w:tcMar>
              <w:top w:w="100" w:type="dxa"/>
              <w:left w:w="100" w:type="dxa"/>
              <w:bottom w:w="100" w:type="dxa"/>
              <w:right w:w="100" w:type="dxa"/>
            </w:tcMar>
          </w:tcPr>
          <w:p w14:paraId="066022D5" w14:textId="77777777" w:rsidR="000A60CE" w:rsidRDefault="00561D04">
            <w:pPr>
              <w:widowControl w:val="0"/>
              <w:rPr>
                <w:rFonts w:ascii="Arial" w:eastAsia="Arial" w:hAnsi="Arial" w:cs="Arial"/>
                <w:sz w:val="16"/>
                <w:szCs w:val="16"/>
              </w:rPr>
            </w:pPr>
            <w:r>
              <w:rPr>
                <w:rFonts w:ascii="Arial" w:eastAsia="Arial" w:hAnsi="Arial" w:cs="Arial"/>
                <w:sz w:val="16"/>
                <w:szCs w:val="16"/>
              </w:rPr>
              <w:lastRenderedPageBreak/>
              <w:t xml:space="preserve">The student </w:t>
            </w:r>
            <w:r>
              <w:rPr>
                <w:rFonts w:ascii="Arial" w:eastAsia="Arial" w:hAnsi="Arial" w:cs="Arial"/>
                <w:b/>
                <w:sz w:val="16"/>
                <w:szCs w:val="16"/>
              </w:rPr>
              <w:t>Sometimes</w:t>
            </w:r>
            <w:r>
              <w:rPr>
                <w:rFonts w:ascii="Arial" w:eastAsia="Arial" w:hAnsi="Arial" w:cs="Arial"/>
                <w:sz w:val="16"/>
                <w:szCs w:val="16"/>
              </w:rPr>
              <w:t xml:space="preserve"> demonstrates behaviors that </w:t>
            </w:r>
            <w:r>
              <w:rPr>
                <w:rFonts w:ascii="Arial" w:eastAsia="Arial" w:hAnsi="Arial" w:cs="Arial"/>
                <w:sz w:val="16"/>
                <w:szCs w:val="16"/>
              </w:rPr>
              <w:lastRenderedPageBreak/>
              <w:t>reflect school and classroom expectations</w:t>
            </w:r>
          </w:p>
        </w:tc>
        <w:tc>
          <w:tcPr>
            <w:tcW w:w="1755" w:type="dxa"/>
            <w:shd w:val="clear" w:color="auto" w:fill="auto"/>
            <w:tcMar>
              <w:top w:w="100" w:type="dxa"/>
              <w:left w:w="100" w:type="dxa"/>
              <w:bottom w:w="100" w:type="dxa"/>
              <w:right w:w="100" w:type="dxa"/>
            </w:tcMar>
          </w:tcPr>
          <w:p w14:paraId="3124E84C" w14:textId="77777777" w:rsidR="000A60CE" w:rsidRDefault="00561D04">
            <w:pPr>
              <w:widowControl w:val="0"/>
              <w:rPr>
                <w:rFonts w:ascii="Arial" w:eastAsia="Arial" w:hAnsi="Arial" w:cs="Arial"/>
                <w:sz w:val="16"/>
                <w:szCs w:val="16"/>
              </w:rPr>
            </w:pPr>
            <w:r>
              <w:rPr>
                <w:rFonts w:ascii="Arial" w:eastAsia="Arial" w:hAnsi="Arial" w:cs="Arial"/>
                <w:sz w:val="16"/>
                <w:szCs w:val="16"/>
              </w:rPr>
              <w:lastRenderedPageBreak/>
              <w:t xml:space="preserve">The student </w:t>
            </w:r>
            <w:r>
              <w:rPr>
                <w:rFonts w:ascii="Arial" w:eastAsia="Arial" w:hAnsi="Arial" w:cs="Arial"/>
                <w:b/>
                <w:sz w:val="16"/>
                <w:szCs w:val="16"/>
              </w:rPr>
              <w:t>Rarely</w:t>
            </w:r>
            <w:r>
              <w:rPr>
                <w:rFonts w:ascii="Arial" w:eastAsia="Arial" w:hAnsi="Arial" w:cs="Arial"/>
                <w:sz w:val="16"/>
                <w:szCs w:val="16"/>
              </w:rPr>
              <w:t xml:space="preserve"> demonstrates behaviors that reflect school and classroom </w:t>
            </w:r>
            <w:r>
              <w:rPr>
                <w:rFonts w:ascii="Arial" w:eastAsia="Arial" w:hAnsi="Arial" w:cs="Arial"/>
                <w:sz w:val="16"/>
                <w:szCs w:val="16"/>
              </w:rPr>
              <w:lastRenderedPageBreak/>
              <w:t>expectations</w:t>
            </w:r>
          </w:p>
        </w:tc>
        <w:tc>
          <w:tcPr>
            <w:tcW w:w="1695" w:type="dxa"/>
            <w:shd w:val="clear" w:color="auto" w:fill="auto"/>
            <w:tcMar>
              <w:top w:w="100" w:type="dxa"/>
              <w:left w:w="100" w:type="dxa"/>
              <w:bottom w:w="100" w:type="dxa"/>
              <w:right w:w="100" w:type="dxa"/>
            </w:tcMar>
          </w:tcPr>
          <w:p w14:paraId="6FF077CF" w14:textId="77777777" w:rsidR="000A60CE" w:rsidRDefault="00561D04">
            <w:pPr>
              <w:widowControl w:val="0"/>
              <w:jc w:val="center"/>
              <w:rPr>
                <w:rFonts w:ascii="Arial" w:eastAsia="Arial" w:hAnsi="Arial" w:cs="Arial"/>
                <w:sz w:val="16"/>
                <w:szCs w:val="16"/>
              </w:rPr>
            </w:pPr>
            <w:r>
              <w:rPr>
                <w:rFonts w:ascii="Arial" w:eastAsia="Arial" w:hAnsi="Arial" w:cs="Arial"/>
                <w:sz w:val="16"/>
                <w:szCs w:val="16"/>
              </w:rPr>
              <w:lastRenderedPageBreak/>
              <w:t>Disregard for Expectations</w:t>
            </w:r>
          </w:p>
        </w:tc>
      </w:tr>
      <w:tr w:rsidR="000A60CE" w14:paraId="13DBFD9A" w14:textId="77777777" w:rsidTr="009C3DC2">
        <w:tc>
          <w:tcPr>
            <w:tcW w:w="1665" w:type="dxa"/>
            <w:shd w:val="clear" w:color="auto" w:fill="auto"/>
            <w:tcMar>
              <w:top w:w="100" w:type="dxa"/>
              <w:left w:w="100" w:type="dxa"/>
              <w:bottom w:w="100" w:type="dxa"/>
              <w:right w:w="100" w:type="dxa"/>
            </w:tcMar>
          </w:tcPr>
          <w:p w14:paraId="35F0F311" w14:textId="77777777" w:rsidR="000A60CE" w:rsidRDefault="00561D04">
            <w:pPr>
              <w:widowControl w:val="0"/>
              <w:jc w:val="center"/>
              <w:rPr>
                <w:rFonts w:ascii="Arial" w:eastAsia="Arial" w:hAnsi="Arial" w:cs="Arial"/>
                <w:b/>
                <w:sz w:val="20"/>
                <w:szCs w:val="20"/>
              </w:rPr>
            </w:pPr>
            <w:r>
              <w:rPr>
                <w:rFonts w:ascii="Arial" w:eastAsia="Arial" w:hAnsi="Arial" w:cs="Arial"/>
                <w:b/>
                <w:sz w:val="20"/>
                <w:szCs w:val="20"/>
              </w:rPr>
              <w:t>Preparation</w:t>
            </w:r>
          </w:p>
        </w:tc>
        <w:tc>
          <w:tcPr>
            <w:tcW w:w="1695" w:type="dxa"/>
            <w:shd w:val="clear" w:color="auto" w:fill="auto"/>
            <w:tcMar>
              <w:top w:w="100" w:type="dxa"/>
              <w:left w:w="100" w:type="dxa"/>
              <w:bottom w:w="100" w:type="dxa"/>
              <w:right w:w="100" w:type="dxa"/>
            </w:tcMar>
          </w:tcPr>
          <w:p w14:paraId="77A9AA04" w14:textId="77777777" w:rsidR="000A60CE" w:rsidRDefault="00561D04">
            <w:pPr>
              <w:widowControl w:val="0"/>
              <w:rPr>
                <w:rFonts w:ascii="Arial" w:eastAsia="Arial" w:hAnsi="Arial" w:cs="Arial"/>
                <w:sz w:val="16"/>
                <w:szCs w:val="16"/>
              </w:rPr>
            </w:pPr>
            <w:r>
              <w:rPr>
                <w:rFonts w:ascii="Arial" w:eastAsia="Arial" w:hAnsi="Arial" w:cs="Arial"/>
                <w:sz w:val="16"/>
                <w:szCs w:val="16"/>
              </w:rPr>
              <w:t xml:space="preserve">The student </w:t>
            </w:r>
            <w:r>
              <w:rPr>
                <w:rFonts w:ascii="Arial" w:eastAsia="Arial" w:hAnsi="Arial" w:cs="Arial"/>
                <w:b/>
                <w:sz w:val="16"/>
                <w:szCs w:val="16"/>
              </w:rPr>
              <w:t>Always</w:t>
            </w:r>
            <w:r>
              <w:rPr>
                <w:rFonts w:ascii="Arial" w:eastAsia="Arial" w:hAnsi="Arial" w:cs="Arial"/>
                <w:sz w:val="16"/>
                <w:szCs w:val="16"/>
              </w:rPr>
              <w:t xml:space="preserve"> brings needed materials to class and is ready to work.</w:t>
            </w:r>
          </w:p>
        </w:tc>
        <w:tc>
          <w:tcPr>
            <w:tcW w:w="1755" w:type="dxa"/>
            <w:shd w:val="clear" w:color="auto" w:fill="auto"/>
            <w:tcMar>
              <w:top w:w="100" w:type="dxa"/>
              <w:left w:w="100" w:type="dxa"/>
              <w:bottom w:w="100" w:type="dxa"/>
              <w:right w:w="100" w:type="dxa"/>
            </w:tcMar>
          </w:tcPr>
          <w:p w14:paraId="42EC494C" w14:textId="77777777" w:rsidR="000A60CE" w:rsidRDefault="00561D04">
            <w:pPr>
              <w:widowControl w:val="0"/>
              <w:rPr>
                <w:rFonts w:ascii="Arial" w:eastAsia="Arial" w:hAnsi="Arial" w:cs="Arial"/>
                <w:sz w:val="16"/>
                <w:szCs w:val="16"/>
              </w:rPr>
            </w:pPr>
            <w:r>
              <w:rPr>
                <w:rFonts w:ascii="Arial" w:eastAsia="Arial" w:hAnsi="Arial" w:cs="Arial"/>
                <w:sz w:val="16"/>
                <w:szCs w:val="16"/>
              </w:rPr>
              <w:t xml:space="preserve">The student </w:t>
            </w:r>
            <w:r>
              <w:rPr>
                <w:rFonts w:ascii="Arial" w:eastAsia="Arial" w:hAnsi="Arial" w:cs="Arial"/>
                <w:b/>
                <w:sz w:val="16"/>
                <w:szCs w:val="16"/>
              </w:rPr>
              <w:t>Almost always</w:t>
            </w:r>
            <w:r>
              <w:rPr>
                <w:rFonts w:ascii="Arial" w:eastAsia="Arial" w:hAnsi="Arial" w:cs="Arial"/>
                <w:sz w:val="16"/>
                <w:szCs w:val="16"/>
              </w:rPr>
              <w:t xml:space="preserve"> brings needed materials to class is ready to work.</w:t>
            </w:r>
          </w:p>
        </w:tc>
        <w:tc>
          <w:tcPr>
            <w:tcW w:w="1680" w:type="dxa"/>
            <w:shd w:val="clear" w:color="auto" w:fill="auto"/>
            <w:tcMar>
              <w:top w:w="100" w:type="dxa"/>
              <w:left w:w="100" w:type="dxa"/>
              <w:bottom w:w="100" w:type="dxa"/>
              <w:right w:w="100" w:type="dxa"/>
            </w:tcMar>
          </w:tcPr>
          <w:p w14:paraId="7DC4CD89" w14:textId="77777777" w:rsidR="000A60CE" w:rsidRDefault="00561D04">
            <w:pPr>
              <w:widowControl w:val="0"/>
              <w:rPr>
                <w:rFonts w:ascii="Arial" w:eastAsia="Arial" w:hAnsi="Arial" w:cs="Arial"/>
                <w:sz w:val="16"/>
                <w:szCs w:val="16"/>
              </w:rPr>
            </w:pPr>
            <w:r>
              <w:rPr>
                <w:rFonts w:ascii="Arial" w:eastAsia="Arial" w:hAnsi="Arial" w:cs="Arial"/>
                <w:sz w:val="16"/>
                <w:szCs w:val="16"/>
              </w:rPr>
              <w:t xml:space="preserve">The student </w:t>
            </w:r>
            <w:r>
              <w:rPr>
                <w:rFonts w:ascii="Arial" w:eastAsia="Arial" w:hAnsi="Arial" w:cs="Arial"/>
                <w:b/>
                <w:sz w:val="16"/>
                <w:szCs w:val="16"/>
              </w:rPr>
              <w:t>Usually</w:t>
            </w:r>
            <w:r>
              <w:rPr>
                <w:rFonts w:ascii="Arial" w:eastAsia="Arial" w:hAnsi="Arial" w:cs="Arial"/>
                <w:sz w:val="16"/>
                <w:szCs w:val="16"/>
              </w:rPr>
              <w:t xml:space="preserve"> brings needed materials to class and is ready to work.</w:t>
            </w:r>
          </w:p>
        </w:tc>
        <w:tc>
          <w:tcPr>
            <w:tcW w:w="1755" w:type="dxa"/>
            <w:shd w:val="clear" w:color="auto" w:fill="auto"/>
            <w:tcMar>
              <w:top w:w="100" w:type="dxa"/>
              <w:left w:w="100" w:type="dxa"/>
              <w:bottom w:w="100" w:type="dxa"/>
              <w:right w:w="100" w:type="dxa"/>
            </w:tcMar>
          </w:tcPr>
          <w:p w14:paraId="020DF450" w14:textId="77777777" w:rsidR="000A60CE" w:rsidRDefault="00561D04">
            <w:pPr>
              <w:widowControl w:val="0"/>
              <w:rPr>
                <w:rFonts w:ascii="Arial" w:eastAsia="Arial" w:hAnsi="Arial" w:cs="Arial"/>
                <w:sz w:val="16"/>
                <w:szCs w:val="16"/>
              </w:rPr>
            </w:pPr>
            <w:r>
              <w:rPr>
                <w:rFonts w:ascii="Arial" w:eastAsia="Arial" w:hAnsi="Arial" w:cs="Arial"/>
                <w:sz w:val="16"/>
                <w:szCs w:val="16"/>
              </w:rPr>
              <w:t xml:space="preserve">The student Often </w:t>
            </w:r>
            <w:r>
              <w:rPr>
                <w:rFonts w:ascii="Arial" w:eastAsia="Arial" w:hAnsi="Arial" w:cs="Arial"/>
                <w:b/>
                <w:sz w:val="16"/>
                <w:szCs w:val="16"/>
              </w:rPr>
              <w:t xml:space="preserve">forgets </w:t>
            </w:r>
            <w:r>
              <w:rPr>
                <w:rFonts w:ascii="Arial" w:eastAsia="Arial" w:hAnsi="Arial" w:cs="Arial"/>
                <w:sz w:val="16"/>
                <w:szCs w:val="16"/>
              </w:rPr>
              <w:t xml:space="preserve">materials and is </w:t>
            </w:r>
            <w:r>
              <w:rPr>
                <w:rFonts w:ascii="Arial" w:eastAsia="Arial" w:hAnsi="Arial" w:cs="Arial"/>
                <w:b/>
                <w:sz w:val="16"/>
                <w:szCs w:val="16"/>
              </w:rPr>
              <w:t>rarely ready</w:t>
            </w:r>
            <w:r>
              <w:rPr>
                <w:rFonts w:ascii="Arial" w:eastAsia="Arial" w:hAnsi="Arial" w:cs="Arial"/>
                <w:sz w:val="16"/>
                <w:szCs w:val="16"/>
              </w:rPr>
              <w:t xml:space="preserve"> to get to work.  Often does not accept redirection.</w:t>
            </w:r>
          </w:p>
        </w:tc>
        <w:tc>
          <w:tcPr>
            <w:tcW w:w="1695" w:type="dxa"/>
            <w:shd w:val="clear" w:color="auto" w:fill="auto"/>
            <w:tcMar>
              <w:top w:w="100" w:type="dxa"/>
              <w:left w:w="100" w:type="dxa"/>
              <w:bottom w:w="100" w:type="dxa"/>
              <w:right w:w="100" w:type="dxa"/>
            </w:tcMar>
          </w:tcPr>
          <w:p w14:paraId="6C625822" w14:textId="77777777" w:rsidR="000A60CE" w:rsidRDefault="00561D04">
            <w:pPr>
              <w:widowControl w:val="0"/>
              <w:jc w:val="center"/>
              <w:rPr>
                <w:rFonts w:ascii="Arial" w:eastAsia="Arial" w:hAnsi="Arial" w:cs="Arial"/>
                <w:b/>
                <w:sz w:val="16"/>
                <w:szCs w:val="16"/>
              </w:rPr>
            </w:pPr>
            <w:r>
              <w:rPr>
                <w:rFonts w:ascii="Arial" w:eastAsia="Arial" w:hAnsi="Arial" w:cs="Arial"/>
                <w:sz w:val="16"/>
                <w:szCs w:val="16"/>
              </w:rPr>
              <w:t>Disregard for Expectations</w:t>
            </w:r>
          </w:p>
        </w:tc>
      </w:tr>
      <w:tr w:rsidR="000A60CE" w14:paraId="361A5916" w14:textId="77777777" w:rsidTr="009C3DC2">
        <w:tc>
          <w:tcPr>
            <w:tcW w:w="1665" w:type="dxa"/>
            <w:shd w:val="clear" w:color="auto" w:fill="auto"/>
            <w:tcMar>
              <w:top w:w="100" w:type="dxa"/>
              <w:left w:w="100" w:type="dxa"/>
              <w:bottom w:w="100" w:type="dxa"/>
              <w:right w:w="100" w:type="dxa"/>
            </w:tcMar>
          </w:tcPr>
          <w:p w14:paraId="799CC10D" w14:textId="77777777" w:rsidR="000A60CE" w:rsidRDefault="00561D04">
            <w:pPr>
              <w:widowControl w:val="0"/>
              <w:jc w:val="center"/>
              <w:rPr>
                <w:rFonts w:ascii="Arial" w:eastAsia="Arial" w:hAnsi="Arial" w:cs="Arial"/>
                <w:b/>
                <w:sz w:val="20"/>
                <w:szCs w:val="20"/>
              </w:rPr>
            </w:pPr>
            <w:r>
              <w:rPr>
                <w:rFonts w:ascii="Arial" w:eastAsia="Arial" w:hAnsi="Arial" w:cs="Arial"/>
                <w:b/>
                <w:sz w:val="20"/>
                <w:szCs w:val="20"/>
              </w:rPr>
              <w:t>Student Punctuality</w:t>
            </w:r>
          </w:p>
          <w:p w14:paraId="0DA71433" w14:textId="77777777" w:rsidR="000A60CE" w:rsidRDefault="000A60CE">
            <w:pPr>
              <w:widowControl w:val="0"/>
              <w:jc w:val="center"/>
              <w:rPr>
                <w:rFonts w:ascii="Arial" w:eastAsia="Arial" w:hAnsi="Arial" w:cs="Arial"/>
                <w:b/>
                <w:color w:val="FF0000"/>
                <w:sz w:val="20"/>
                <w:szCs w:val="20"/>
              </w:rPr>
            </w:pPr>
          </w:p>
        </w:tc>
        <w:tc>
          <w:tcPr>
            <w:tcW w:w="1695" w:type="dxa"/>
            <w:shd w:val="clear" w:color="auto" w:fill="auto"/>
            <w:tcMar>
              <w:top w:w="100" w:type="dxa"/>
              <w:left w:w="100" w:type="dxa"/>
              <w:bottom w:w="100" w:type="dxa"/>
              <w:right w:w="100" w:type="dxa"/>
            </w:tcMar>
          </w:tcPr>
          <w:p w14:paraId="5DBEA165" w14:textId="77777777" w:rsidR="000A60CE" w:rsidRDefault="00561D04">
            <w:pPr>
              <w:widowControl w:val="0"/>
              <w:rPr>
                <w:rFonts w:ascii="Arial" w:eastAsia="Arial" w:hAnsi="Arial" w:cs="Arial"/>
                <w:sz w:val="16"/>
                <w:szCs w:val="16"/>
              </w:rPr>
            </w:pPr>
            <w:r>
              <w:rPr>
                <w:rFonts w:ascii="Arial" w:eastAsia="Arial" w:hAnsi="Arial" w:cs="Arial"/>
                <w:sz w:val="16"/>
                <w:szCs w:val="16"/>
              </w:rPr>
              <w:t xml:space="preserve">The student </w:t>
            </w:r>
            <w:r>
              <w:rPr>
                <w:rFonts w:ascii="Arial" w:eastAsia="Arial" w:hAnsi="Arial" w:cs="Arial"/>
                <w:b/>
                <w:sz w:val="16"/>
                <w:szCs w:val="16"/>
              </w:rPr>
              <w:t>always</w:t>
            </w:r>
            <w:r>
              <w:rPr>
                <w:rFonts w:ascii="Arial" w:eastAsia="Arial" w:hAnsi="Arial" w:cs="Arial"/>
                <w:sz w:val="16"/>
                <w:szCs w:val="16"/>
              </w:rPr>
              <w:t xml:space="preserve"> arrives to class on time.</w:t>
            </w:r>
          </w:p>
        </w:tc>
        <w:tc>
          <w:tcPr>
            <w:tcW w:w="1755" w:type="dxa"/>
            <w:shd w:val="clear" w:color="auto" w:fill="auto"/>
            <w:tcMar>
              <w:top w:w="100" w:type="dxa"/>
              <w:left w:w="100" w:type="dxa"/>
              <w:bottom w:w="100" w:type="dxa"/>
              <w:right w:w="100" w:type="dxa"/>
            </w:tcMar>
          </w:tcPr>
          <w:p w14:paraId="75429AB9" w14:textId="77777777" w:rsidR="000A60CE" w:rsidRDefault="00561D04">
            <w:pPr>
              <w:widowControl w:val="0"/>
              <w:rPr>
                <w:rFonts w:ascii="Arial" w:eastAsia="Arial" w:hAnsi="Arial" w:cs="Arial"/>
                <w:sz w:val="16"/>
                <w:szCs w:val="16"/>
              </w:rPr>
            </w:pPr>
            <w:r>
              <w:rPr>
                <w:rFonts w:ascii="Arial" w:eastAsia="Arial" w:hAnsi="Arial" w:cs="Arial"/>
                <w:sz w:val="16"/>
                <w:szCs w:val="16"/>
              </w:rPr>
              <w:t xml:space="preserve">The student </w:t>
            </w:r>
            <w:r>
              <w:rPr>
                <w:rFonts w:ascii="Arial" w:eastAsia="Arial" w:hAnsi="Arial" w:cs="Arial"/>
                <w:b/>
                <w:sz w:val="16"/>
                <w:szCs w:val="16"/>
              </w:rPr>
              <w:t xml:space="preserve">almost always </w:t>
            </w:r>
            <w:r>
              <w:rPr>
                <w:rFonts w:ascii="Arial" w:eastAsia="Arial" w:hAnsi="Arial" w:cs="Arial"/>
                <w:sz w:val="16"/>
                <w:szCs w:val="16"/>
              </w:rPr>
              <w:t>arrives to class on time.</w:t>
            </w:r>
          </w:p>
        </w:tc>
        <w:tc>
          <w:tcPr>
            <w:tcW w:w="1680" w:type="dxa"/>
            <w:shd w:val="clear" w:color="auto" w:fill="auto"/>
            <w:tcMar>
              <w:top w:w="100" w:type="dxa"/>
              <w:left w:w="100" w:type="dxa"/>
              <w:bottom w:w="100" w:type="dxa"/>
              <w:right w:w="100" w:type="dxa"/>
            </w:tcMar>
          </w:tcPr>
          <w:p w14:paraId="17368ECA" w14:textId="77777777" w:rsidR="000A60CE" w:rsidRDefault="00561D04">
            <w:pPr>
              <w:widowControl w:val="0"/>
              <w:rPr>
                <w:rFonts w:ascii="Arial" w:eastAsia="Arial" w:hAnsi="Arial" w:cs="Arial"/>
                <w:sz w:val="16"/>
                <w:szCs w:val="16"/>
              </w:rPr>
            </w:pPr>
            <w:r>
              <w:rPr>
                <w:rFonts w:ascii="Arial" w:eastAsia="Arial" w:hAnsi="Arial" w:cs="Arial"/>
                <w:sz w:val="16"/>
                <w:szCs w:val="16"/>
              </w:rPr>
              <w:t xml:space="preserve">The student </w:t>
            </w:r>
            <w:r>
              <w:rPr>
                <w:rFonts w:ascii="Arial" w:eastAsia="Arial" w:hAnsi="Arial" w:cs="Arial"/>
                <w:b/>
                <w:sz w:val="16"/>
                <w:szCs w:val="16"/>
              </w:rPr>
              <w:t>sometimes</w:t>
            </w:r>
            <w:r>
              <w:rPr>
                <w:rFonts w:ascii="Arial" w:eastAsia="Arial" w:hAnsi="Arial" w:cs="Arial"/>
                <w:sz w:val="16"/>
                <w:szCs w:val="16"/>
              </w:rPr>
              <w:t xml:space="preserve"> arrives to class on time</w:t>
            </w:r>
          </w:p>
        </w:tc>
        <w:tc>
          <w:tcPr>
            <w:tcW w:w="1755" w:type="dxa"/>
            <w:shd w:val="clear" w:color="auto" w:fill="auto"/>
            <w:tcMar>
              <w:top w:w="100" w:type="dxa"/>
              <w:left w:w="100" w:type="dxa"/>
              <w:bottom w:w="100" w:type="dxa"/>
              <w:right w:w="100" w:type="dxa"/>
            </w:tcMar>
          </w:tcPr>
          <w:p w14:paraId="23109E4C" w14:textId="77777777" w:rsidR="000A60CE" w:rsidRDefault="00561D04">
            <w:pPr>
              <w:widowControl w:val="0"/>
              <w:rPr>
                <w:rFonts w:ascii="Arial" w:eastAsia="Arial" w:hAnsi="Arial" w:cs="Arial"/>
                <w:sz w:val="16"/>
                <w:szCs w:val="16"/>
              </w:rPr>
            </w:pPr>
            <w:r>
              <w:rPr>
                <w:rFonts w:ascii="Arial" w:eastAsia="Arial" w:hAnsi="Arial" w:cs="Arial"/>
                <w:sz w:val="16"/>
                <w:szCs w:val="16"/>
              </w:rPr>
              <w:t xml:space="preserve">The student </w:t>
            </w:r>
            <w:r>
              <w:rPr>
                <w:rFonts w:ascii="Arial" w:eastAsia="Arial" w:hAnsi="Arial" w:cs="Arial"/>
                <w:b/>
                <w:sz w:val="16"/>
                <w:szCs w:val="16"/>
              </w:rPr>
              <w:t>rarely</w:t>
            </w:r>
            <w:r>
              <w:rPr>
                <w:rFonts w:ascii="Arial" w:eastAsia="Arial" w:hAnsi="Arial" w:cs="Arial"/>
                <w:sz w:val="16"/>
                <w:szCs w:val="16"/>
              </w:rPr>
              <w:t xml:space="preserve"> arrives to class on time.</w:t>
            </w:r>
          </w:p>
        </w:tc>
        <w:tc>
          <w:tcPr>
            <w:tcW w:w="1695" w:type="dxa"/>
            <w:shd w:val="clear" w:color="auto" w:fill="auto"/>
            <w:tcMar>
              <w:top w:w="100" w:type="dxa"/>
              <w:left w:w="100" w:type="dxa"/>
              <w:bottom w:w="100" w:type="dxa"/>
              <w:right w:w="100" w:type="dxa"/>
            </w:tcMar>
          </w:tcPr>
          <w:p w14:paraId="4F9584F4" w14:textId="77777777" w:rsidR="000A60CE" w:rsidRDefault="00561D04">
            <w:pPr>
              <w:widowControl w:val="0"/>
              <w:jc w:val="center"/>
              <w:rPr>
                <w:rFonts w:ascii="Arial" w:eastAsia="Arial" w:hAnsi="Arial" w:cs="Arial"/>
                <w:sz w:val="16"/>
                <w:szCs w:val="16"/>
              </w:rPr>
            </w:pPr>
            <w:r>
              <w:rPr>
                <w:rFonts w:ascii="Arial" w:eastAsia="Arial" w:hAnsi="Arial" w:cs="Arial"/>
                <w:sz w:val="16"/>
                <w:szCs w:val="16"/>
              </w:rPr>
              <w:t>Disregard for Expectations</w:t>
            </w:r>
          </w:p>
        </w:tc>
      </w:tr>
      <w:tr w:rsidR="000A60CE" w14:paraId="41594008" w14:textId="77777777" w:rsidTr="009C3DC2">
        <w:tc>
          <w:tcPr>
            <w:tcW w:w="1665" w:type="dxa"/>
            <w:shd w:val="clear" w:color="auto" w:fill="auto"/>
            <w:tcMar>
              <w:top w:w="100" w:type="dxa"/>
              <w:left w:w="100" w:type="dxa"/>
              <w:bottom w:w="100" w:type="dxa"/>
              <w:right w:w="100" w:type="dxa"/>
            </w:tcMar>
          </w:tcPr>
          <w:p w14:paraId="2BD86FAB" w14:textId="77777777" w:rsidR="000A60CE" w:rsidRDefault="00561D04">
            <w:pPr>
              <w:widowControl w:val="0"/>
              <w:jc w:val="center"/>
              <w:rPr>
                <w:rFonts w:ascii="Arial" w:eastAsia="Arial" w:hAnsi="Arial" w:cs="Arial"/>
                <w:b/>
                <w:sz w:val="20"/>
                <w:szCs w:val="20"/>
              </w:rPr>
            </w:pPr>
            <w:r>
              <w:rPr>
                <w:rFonts w:ascii="Arial" w:eastAsia="Arial" w:hAnsi="Arial" w:cs="Arial"/>
                <w:b/>
                <w:sz w:val="20"/>
                <w:szCs w:val="20"/>
              </w:rPr>
              <w:t>Work Completion and Punctuality</w:t>
            </w:r>
          </w:p>
        </w:tc>
        <w:tc>
          <w:tcPr>
            <w:tcW w:w="1695" w:type="dxa"/>
            <w:shd w:val="clear" w:color="auto" w:fill="auto"/>
            <w:tcMar>
              <w:top w:w="100" w:type="dxa"/>
              <w:left w:w="100" w:type="dxa"/>
              <w:bottom w:w="100" w:type="dxa"/>
              <w:right w:w="100" w:type="dxa"/>
            </w:tcMar>
          </w:tcPr>
          <w:p w14:paraId="2940C252" w14:textId="77777777" w:rsidR="000A60CE" w:rsidRDefault="00561D04">
            <w:pPr>
              <w:widowControl w:val="0"/>
              <w:rPr>
                <w:rFonts w:ascii="Arial" w:eastAsia="Arial" w:hAnsi="Arial" w:cs="Arial"/>
                <w:color w:val="FF0000"/>
                <w:sz w:val="16"/>
                <w:szCs w:val="16"/>
              </w:rPr>
            </w:pPr>
            <w:r>
              <w:rPr>
                <w:rFonts w:ascii="Arial" w:eastAsia="Arial" w:hAnsi="Arial" w:cs="Arial"/>
                <w:sz w:val="16"/>
                <w:szCs w:val="16"/>
              </w:rPr>
              <w:t xml:space="preserve">The student is </w:t>
            </w:r>
            <w:r>
              <w:rPr>
                <w:rFonts w:ascii="Arial" w:eastAsia="Arial" w:hAnsi="Arial" w:cs="Arial"/>
                <w:b/>
                <w:sz w:val="16"/>
                <w:szCs w:val="16"/>
              </w:rPr>
              <w:t>punctual</w:t>
            </w:r>
            <w:r>
              <w:rPr>
                <w:rFonts w:ascii="Arial" w:eastAsia="Arial" w:hAnsi="Arial" w:cs="Arial"/>
                <w:sz w:val="16"/>
                <w:szCs w:val="16"/>
              </w:rPr>
              <w:t xml:space="preserve"> in turning in assignments and meets the requirements relative to </w:t>
            </w:r>
            <w:r>
              <w:rPr>
                <w:rFonts w:ascii="Arial" w:eastAsia="Arial" w:hAnsi="Arial" w:cs="Arial"/>
                <w:b/>
                <w:sz w:val="16"/>
                <w:szCs w:val="16"/>
              </w:rPr>
              <w:t>adherence</w:t>
            </w:r>
            <w:r>
              <w:rPr>
                <w:rFonts w:ascii="Arial" w:eastAsia="Arial" w:hAnsi="Arial" w:cs="Arial"/>
                <w:sz w:val="16"/>
                <w:szCs w:val="16"/>
              </w:rPr>
              <w:t xml:space="preserve"> to conventions. </w:t>
            </w:r>
          </w:p>
        </w:tc>
        <w:tc>
          <w:tcPr>
            <w:tcW w:w="1755" w:type="dxa"/>
            <w:shd w:val="clear" w:color="auto" w:fill="auto"/>
            <w:tcMar>
              <w:top w:w="100" w:type="dxa"/>
              <w:left w:w="100" w:type="dxa"/>
              <w:bottom w:w="100" w:type="dxa"/>
              <w:right w:w="100" w:type="dxa"/>
            </w:tcMar>
          </w:tcPr>
          <w:p w14:paraId="346B9D68" w14:textId="77777777" w:rsidR="000A60CE" w:rsidRDefault="00561D04">
            <w:pPr>
              <w:widowControl w:val="0"/>
              <w:rPr>
                <w:rFonts w:ascii="Arial" w:eastAsia="Arial" w:hAnsi="Arial" w:cs="Arial"/>
                <w:sz w:val="16"/>
                <w:szCs w:val="16"/>
              </w:rPr>
            </w:pPr>
            <w:r>
              <w:rPr>
                <w:rFonts w:ascii="Arial" w:eastAsia="Arial" w:hAnsi="Arial" w:cs="Arial"/>
                <w:sz w:val="16"/>
                <w:szCs w:val="16"/>
              </w:rPr>
              <w:t xml:space="preserve">The student is punctual in turning in </w:t>
            </w:r>
            <w:r>
              <w:rPr>
                <w:rFonts w:ascii="Arial" w:eastAsia="Arial" w:hAnsi="Arial" w:cs="Arial"/>
                <w:b/>
                <w:sz w:val="16"/>
                <w:szCs w:val="16"/>
              </w:rPr>
              <w:t xml:space="preserve">most assignments </w:t>
            </w:r>
            <w:r>
              <w:rPr>
                <w:rFonts w:ascii="Arial" w:eastAsia="Arial" w:hAnsi="Arial" w:cs="Arial"/>
                <w:sz w:val="16"/>
                <w:szCs w:val="16"/>
              </w:rPr>
              <w:t xml:space="preserve">and </w:t>
            </w:r>
            <w:r>
              <w:rPr>
                <w:rFonts w:ascii="Arial" w:eastAsia="Arial" w:hAnsi="Arial" w:cs="Arial"/>
                <w:b/>
                <w:sz w:val="16"/>
                <w:szCs w:val="16"/>
              </w:rPr>
              <w:t>most of the time</w:t>
            </w:r>
            <w:r>
              <w:rPr>
                <w:rFonts w:ascii="Arial" w:eastAsia="Arial" w:hAnsi="Arial" w:cs="Arial"/>
                <w:sz w:val="16"/>
                <w:szCs w:val="16"/>
              </w:rPr>
              <w:t xml:space="preserve"> meets the requirements relative to adherence to conventions.</w:t>
            </w:r>
          </w:p>
        </w:tc>
        <w:tc>
          <w:tcPr>
            <w:tcW w:w="1680" w:type="dxa"/>
            <w:shd w:val="clear" w:color="auto" w:fill="auto"/>
            <w:tcMar>
              <w:top w:w="100" w:type="dxa"/>
              <w:left w:w="100" w:type="dxa"/>
              <w:bottom w:w="100" w:type="dxa"/>
              <w:right w:w="100" w:type="dxa"/>
            </w:tcMar>
          </w:tcPr>
          <w:p w14:paraId="1F825B8D" w14:textId="77777777" w:rsidR="000A60CE" w:rsidRDefault="00561D04">
            <w:pPr>
              <w:widowControl w:val="0"/>
              <w:rPr>
                <w:rFonts w:ascii="Arial" w:eastAsia="Arial" w:hAnsi="Arial" w:cs="Arial"/>
                <w:sz w:val="16"/>
                <w:szCs w:val="16"/>
              </w:rPr>
            </w:pPr>
            <w:r>
              <w:rPr>
                <w:rFonts w:ascii="Arial" w:eastAsia="Arial" w:hAnsi="Arial" w:cs="Arial"/>
                <w:sz w:val="16"/>
                <w:szCs w:val="16"/>
              </w:rPr>
              <w:t xml:space="preserve">The student is </w:t>
            </w:r>
            <w:r>
              <w:rPr>
                <w:rFonts w:ascii="Arial" w:eastAsia="Arial" w:hAnsi="Arial" w:cs="Arial"/>
                <w:b/>
                <w:sz w:val="16"/>
                <w:szCs w:val="16"/>
              </w:rPr>
              <w:t xml:space="preserve">inconsistent </w:t>
            </w:r>
            <w:r>
              <w:rPr>
                <w:rFonts w:ascii="Arial" w:eastAsia="Arial" w:hAnsi="Arial" w:cs="Arial"/>
                <w:sz w:val="16"/>
                <w:szCs w:val="16"/>
              </w:rPr>
              <w:t xml:space="preserve">in turning assignments or </w:t>
            </w:r>
            <w:r>
              <w:rPr>
                <w:rFonts w:ascii="Arial" w:eastAsia="Arial" w:hAnsi="Arial" w:cs="Arial"/>
                <w:b/>
                <w:sz w:val="16"/>
                <w:szCs w:val="16"/>
              </w:rPr>
              <w:t>does not meet</w:t>
            </w:r>
            <w:r>
              <w:rPr>
                <w:rFonts w:ascii="Arial" w:eastAsia="Arial" w:hAnsi="Arial" w:cs="Arial"/>
                <w:sz w:val="16"/>
                <w:szCs w:val="16"/>
              </w:rPr>
              <w:t xml:space="preserve"> the requirements relative to adherence to conventions.</w:t>
            </w:r>
          </w:p>
        </w:tc>
        <w:tc>
          <w:tcPr>
            <w:tcW w:w="1755" w:type="dxa"/>
            <w:shd w:val="clear" w:color="auto" w:fill="auto"/>
            <w:tcMar>
              <w:top w:w="100" w:type="dxa"/>
              <w:left w:w="100" w:type="dxa"/>
              <w:bottom w:w="100" w:type="dxa"/>
              <w:right w:w="100" w:type="dxa"/>
            </w:tcMar>
          </w:tcPr>
          <w:p w14:paraId="66FEEF9C" w14:textId="77777777" w:rsidR="000A60CE" w:rsidRDefault="00561D04">
            <w:pPr>
              <w:widowControl w:val="0"/>
              <w:rPr>
                <w:rFonts w:ascii="Arial" w:eastAsia="Arial" w:hAnsi="Arial" w:cs="Arial"/>
                <w:sz w:val="16"/>
                <w:szCs w:val="16"/>
              </w:rPr>
            </w:pPr>
            <w:r>
              <w:rPr>
                <w:rFonts w:ascii="Arial" w:eastAsia="Arial" w:hAnsi="Arial" w:cs="Arial"/>
                <w:sz w:val="16"/>
                <w:szCs w:val="16"/>
              </w:rPr>
              <w:t xml:space="preserve">The student is </w:t>
            </w:r>
            <w:r>
              <w:rPr>
                <w:rFonts w:ascii="Arial" w:eastAsia="Arial" w:hAnsi="Arial" w:cs="Arial"/>
                <w:b/>
                <w:sz w:val="16"/>
                <w:szCs w:val="16"/>
              </w:rPr>
              <w:t xml:space="preserve">not punctual </w:t>
            </w:r>
            <w:r>
              <w:rPr>
                <w:rFonts w:ascii="Arial" w:eastAsia="Arial" w:hAnsi="Arial" w:cs="Arial"/>
                <w:sz w:val="16"/>
                <w:szCs w:val="16"/>
              </w:rPr>
              <w:t xml:space="preserve">in turning assignments or </w:t>
            </w:r>
            <w:r>
              <w:rPr>
                <w:rFonts w:ascii="Arial" w:eastAsia="Arial" w:hAnsi="Arial" w:cs="Arial"/>
                <w:b/>
                <w:sz w:val="16"/>
                <w:szCs w:val="16"/>
              </w:rPr>
              <w:t>does not meet</w:t>
            </w:r>
            <w:r>
              <w:rPr>
                <w:rFonts w:ascii="Arial" w:eastAsia="Arial" w:hAnsi="Arial" w:cs="Arial"/>
                <w:sz w:val="16"/>
                <w:szCs w:val="16"/>
              </w:rPr>
              <w:t xml:space="preserve"> the requirements relative to adherence to conventions.</w:t>
            </w:r>
          </w:p>
        </w:tc>
        <w:tc>
          <w:tcPr>
            <w:tcW w:w="1695" w:type="dxa"/>
            <w:shd w:val="clear" w:color="auto" w:fill="auto"/>
            <w:tcMar>
              <w:top w:w="100" w:type="dxa"/>
              <w:left w:w="100" w:type="dxa"/>
              <w:bottom w:w="100" w:type="dxa"/>
              <w:right w:w="100" w:type="dxa"/>
            </w:tcMar>
          </w:tcPr>
          <w:p w14:paraId="5D3B2723" w14:textId="77777777" w:rsidR="000A60CE" w:rsidRDefault="00561D04">
            <w:pPr>
              <w:widowControl w:val="0"/>
              <w:jc w:val="center"/>
              <w:rPr>
                <w:rFonts w:ascii="Arial" w:eastAsia="Arial" w:hAnsi="Arial" w:cs="Arial"/>
                <w:sz w:val="16"/>
                <w:szCs w:val="16"/>
              </w:rPr>
            </w:pPr>
            <w:r>
              <w:rPr>
                <w:rFonts w:ascii="Arial" w:eastAsia="Arial" w:hAnsi="Arial" w:cs="Arial"/>
                <w:sz w:val="16"/>
                <w:szCs w:val="16"/>
              </w:rPr>
              <w:t>Disregard for Expectations</w:t>
            </w:r>
          </w:p>
        </w:tc>
      </w:tr>
      <w:tr w:rsidR="000A60CE" w14:paraId="02871AE0" w14:textId="77777777" w:rsidTr="009C3DC2">
        <w:tc>
          <w:tcPr>
            <w:tcW w:w="1665" w:type="dxa"/>
            <w:shd w:val="clear" w:color="auto" w:fill="auto"/>
            <w:tcMar>
              <w:top w:w="100" w:type="dxa"/>
              <w:left w:w="100" w:type="dxa"/>
              <w:bottom w:w="100" w:type="dxa"/>
              <w:right w:w="100" w:type="dxa"/>
            </w:tcMar>
          </w:tcPr>
          <w:p w14:paraId="17FA5657" w14:textId="77777777" w:rsidR="000A60CE" w:rsidRDefault="00561D04">
            <w:pPr>
              <w:widowControl w:val="0"/>
              <w:jc w:val="center"/>
              <w:rPr>
                <w:rFonts w:ascii="Arial" w:eastAsia="Arial" w:hAnsi="Arial" w:cs="Arial"/>
                <w:b/>
                <w:sz w:val="20"/>
                <w:szCs w:val="20"/>
              </w:rPr>
            </w:pPr>
            <w:r>
              <w:rPr>
                <w:rFonts w:ascii="Arial" w:eastAsia="Arial" w:hAnsi="Arial" w:cs="Arial"/>
                <w:b/>
                <w:sz w:val="20"/>
                <w:szCs w:val="20"/>
              </w:rPr>
              <w:t>Academic Integrity</w:t>
            </w:r>
          </w:p>
        </w:tc>
        <w:tc>
          <w:tcPr>
            <w:tcW w:w="1695" w:type="dxa"/>
            <w:shd w:val="clear" w:color="auto" w:fill="auto"/>
            <w:tcMar>
              <w:top w:w="100" w:type="dxa"/>
              <w:left w:w="100" w:type="dxa"/>
              <w:bottom w:w="100" w:type="dxa"/>
              <w:right w:w="100" w:type="dxa"/>
            </w:tcMar>
          </w:tcPr>
          <w:p w14:paraId="79CEFC80" w14:textId="77777777" w:rsidR="000A60CE" w:rsidRDefault="00561D04">
            <w:pPr>
              <w:widowControl w:val="0"/>
              <w:rPr>
                <w:rFonts w:ascii="Arial" w:eastAsia="Arial" w:hAnsi="Arial" w:cs="Arial"/>
                <w:sz w:val="16"/>
                <w:szCs w:val="16"/>
              </w:rPr>
            </w:pPr>
            <w:r>
              <w:rPr>
                <w:rFonts w:ascii="Arial" w:eastAsia="Arial" w:hAnsi="Arial" w:cs="Arial"/>
                <w:sz w:val="16"/>
                <w:szCs w:val="16"/>
              </w:rPr>
              <w:t xml:space="preserve">The student </w:t>
            </w:r>
            <w:r>
              <w:rPr>
                <w:rFonts w:ascii="Arial" w:eastAsia="Arial" w:hAnsi="Arial" w:cs="Arial"/>
                <w:b/>
                <w:sz w:val="16"/>
                <w:szCs w:val="16"/>
              </w:rPr>
              <w:t>always</w:t>
            </w:r>
            <w:r>
              <w:rPr>
                <w:rFonts w:ascii="Arial" w:eastAsia="Arial" w:hAnsi="Arial" w:cs="Arial"/>
                <w:sz w:val="16"/>
                <w:szCs w:val="16"/>
              </w:rPr>
              <w:t xml:space="preserve"> submits learning activities that reflect their own thoughts</w:t>
            </w:r>
          </w:p>
        </w:tc>
        <w:tc>
          <w:tcPr>
            <w:tcW w:w="1755" w:type="dxa"/>
            <w:shd w:val="clear" w:color="auto" w:fill="auto"/>
            <w:tcMar>
              <w:top w:w="100" w:type="dxa"/>
              <w:left w:w="100" w:type="dxa"/>
              <w:bottom w:w="100" w:type="dxa"/>
              <w:right w:w="100" w:type="dxa"/>
            </w:tcMar>
          </w:tcPr>
          <w:p w14:paraId="14B9C3D9" w14:textId="77777777" w:rsidR="000A60CE" w:rsidRDefault="00561D04">
            <w:pPr>
              <w:widowControl w:val="0"/>
              <w:rPr>
                <w:rFonts w:ascii="Arial" w:eastAsia="Arial" w:hAnsi="Arial" w:cs="Arial"/>
                <w:sz w:val="16"/>
                <w:szCs w:val="16"/>
              </w:rPr>
            </w:pPr>
            <w:r>
              <w:rPr>
                <w:rFonts w:ascii="Arial" w:eastAsia="Arial" w:hAnsi="Arial" w:cs="Arial"/>
                <w:sz w:val="16"/>
                <w:szCs w:val="16"/>
              </w:rPr>
              <w:t xml:space="preserve">The student </w:t>
            </w:r>
            <w:r>
              <w:rPr>
                <w:rFonts w:ascii="Arial" w:eastAsia="Arial" w:hAnsi="Arial" w:cs="Arial"/>
                <w:b/>
                <w:sz w:val="16"/>
                <w:szCs w:val="16"/>
              </w:rPr>
              <w:t>generally</w:t>
            </w:r>
            <w:r>
              <w:rPr>
                <w:rFonts w:ascii="Arial" w:eastAsia="Arial" w:hAnsi="Arial" w:cs="Arial"/>
                <w:sz w:val="16"/>
                <w:szCs w:val="16"/>
              </w:rPr>
              <w:t xml:space="preserve"> submits learning activities that reflect their own thoughts</w:t>
            </w:r>
          </w:p>
        </w:tc>
        <w:tc>
          <w:tcPr>
            <w:tcW w:w="1680" w:type="dxa"/>
            <w:shd w:val="clear" w:color="auto" w:fill="auto"/>
            <w:tcMar>
              <w:top w:w="100" w:type="dxa"/>
              <w:left w:w="100" w:type="dxa"/>
              <w:bottom w:w="100" w:type="dxa"/>
              <w:right w:w="100" w:type="dxa"/>
            </w:tcMar>
          </w:tcPr>
          <w:p w14:paraId="359B0D5C" w14:textId="77777777" w:rsidR="000A60CE" w:rsidRDefault="00561D04">
            <w:pPr>
              <w:widowControl w:val="0"/>
              <w:rPr>
                <w:rFonts w:ascii="Arial" w:eastAsia="Arial" w:hAnsi="Arial" w:cs="Arial"/>
                <w:sz w:val="16"/>
                <w:szCs w:val="16"/>
              </w:rPr>
            </w:pPr>
            <w:r>
              <w:rPr>
                <w:rFonts w:ascii="Arial" w:eastAsia="Arial" w:hAnsi="Arial" w:cs="Arial"/>
                <w:sz w:val="16"/>
                <w:szCs w:val="16"/>
              </w:rPr>
              <w:t xml:space="preserve">The student </w:t>
            </w:r>
            <w:r>
              <w:rPr>
                <w:rFonts w:ascii="Arial" w:eastAsia="Arial" w:hAnsi="Arial" w:cs="Arial"/>
                <w:b/>
                <w:sz w:val="16"/>
                <w:szCs w:val="16"/>
              </w:rPr>
              <w:t>inconsistently</w:t>
            </w:r>
            <w:r>
              <w:rPr>
                <w:rFonts w:ascii="Arial" w:eastAsia="Arial" w:hAnsi="Arial" w:cs="Arial"/>
                <w:sz w:val="16"/>
                <w:szCs w:val="16"/>
              </w:rPr>
              <w:t xml:space="preserve"> submitted work that does not represent their own thoughts</w:t>
            </w:r>
          </w:p>
        </w:tc>
        <w:tc>
          <w:tcPr>
            <w:tcW w:w="1755" w:type="dxa"/>
            <w:shd w:val="clear" w:color="auto" w:fill="auto"/>
            <w:tcMar>
              <w:top w:w="100" w:type="dxa"/>
              <w:left w:w="100" w:type="dxa"/>
              <w:bottom w:w="100" w:type="dxa"/>
              <w:right w:w="100" w:type="dxa"/>
            </w:tcMar>
          </w:tcPr>
          <w:p w14:paraId="185C5EBC" w14:textId="77777777" w:rsidR="000A60CE" w:rsidRDefault="00561D04">
            <w:pPr>
              <w:widowControl w:val="0"/>
              <w:rPr>
                <w:rFonts w:ascii="Arial" w:eastAsia="Arial" w:hAnsi="Arial" w:cs="Arial"/>
                <w:sz w:val="16"/>
                <w:szCs w:val="16"/>
              </w:rPr>
            </w:pPr>
            <w:r>
              <w:rPr>
                <w:rFonts w:ascii="Arial" w:eastAsia="Arial" w:hAnsi="Arial" w:cs="Arial"/>
                <w:sz w:val="16"/>
                <w:szCs w:val="16"/>
              </w:rPr>
              <w:t xml:space="preserve">The student </w:t>
            </w:r>
            <w:r>
              <w:rPr>
                <w:rFonts w:ascii="Arial" w:eastAsia="Arial" w:hAnsi="Arial" w:cs="Arial"/>
                <w:b/>
                <w:sz w:val="16"/>
                <w:szCs w:val="16"/>
              </w:rPr>
              <w:t>rarely</w:t>
            </w:r>
            <w:r>
              <w:rPr>
                <w:rFonts w:ascii="Arial" w:eastAsia="Arial" w:hAnsi="Arial" w:cs="Arial"/>
                <w:sz w:val="16"/>
                <w:szCs w:val="16"/>
              </w:rPr>
              <w:t xml:space="preserve"> submits learning activities that reflect their own thoughts</w:t>
            </w:r>
          </w:p>
        </w:tc>
        <w:tc>
          <w:tcPr>
            <w:tcW w:w="1695" w:type="dxa"/>
            <w:shd w:val="clear" w:color="auto" w:fill="auto"/>
            <w:tcMar>
              <w:top w:w="100" w:type="dxa"/>
              <w:left w:w="100" w:type="dxa"/>
              <w:bottom w:w="100" w:type="dxa"/>
              <w:right w:w="100" w:type="dxa"/>
            </w:tcMar>
          </w:tcPr>
          <w:p w14:paraId="2AAB23BF" w14:textId="77777777" w:rsidR="000A60CE" w:rsidRDefault="00561D04">
            <w:pPr>
              <w:widowControl w:val="0"/>
              <w:jc w:val="center"/>
              <w:rPr>
                <w:rFonts w:ascii="Arial" w:eastAsia="Arial" w:hAnsi="Arial" w:cs="Arial"/>
                <w:sz w:val="16"/>
                <w:szCs w:val="16"/>
              </w:rPr>
            </w:pPr>
            <w:r>
              <w:rPr>
                <w:rFonts w:ascii="Arial" w:eastAsia="Arial" w:hAnsi="Arial" w:cs="Arial"/>
                <w:sz w:val="16"/>
                <w:szCs w:val="16"/>
              </w:rPr>
              <w:t>Disregard for Expectations</w:t>
            </w:r>
          </w:p>
        </w:tc>
      </w:tr>
    </w:tbl>
    <w:p w14:paraId="141EB79A" w14:textId="77777777" w:rsidR="000A60CE" w:rsidRDefault="000A60CE">
      <w:pPr>
        <w:shd w:val="clear" w:color="auto" w:fill="FFFFFF"/>
        <w:ind w:right="150"/>
        <w:rPr>
          <w:rFonts w:ascii="Arial" w:eastAsia="Arial" w:hAnsi="Arial" w:cs="Arial"/>
          <w:b/>
          <w:sz w:val="20"/>
          <w:szCs w:val="20"/>
        </w:rPr>
      </w:pPr>
    </w:p>
    <w:p w14:paraId="79765993" w14:textId="77777777" w:rsidR="000A60CE" w:rsidRDefault="000A60CE">
      <w:pPr>
        <w:shd w:val="clear" w:color="auto" w:fill="FFFFFF"/>
        <w:ind w:right="150"/>
        <w:rPr>
          <w:rFonts w:ascii="Arial" w:eastAsia="Arial" w:hAnsi="Arial" w:cs="Arial"/>
          <w:b/>
          <w:sz w:val="20"/>
          <w:szCs w:val="20"/>
        </w:rPr>
      </w:pPr>
    </w:p>
    <w:p w14:paraId="4C5749F2" w14:textId="77777777" w:rsidR="000A60CE" w:rsidRDefault="000A60CE">
      <w:pPr>
        <w:shd w:val="clear" w:color="auto" w:fill="FFFFFF"/>
        <w:ind w:right="150"/>
        <w:rPr>
          <w:rFonts w:ascii="Arial" w:eastAsia="Arial" w:hAnsi="Arial" w:cs="Arial"/>
          <w:b/>
          <w:sz w:val="20"/>
          <w:szCs w:val="20"/>
        </w:rPr>
      </w:pPr>
    </w:p>
    <w:p w14:paraId="4BBCB855" w14:textId="77777777" w:rsidR="00C022D3" w:rsidRDefault="00C022D3">
      <w:pPr>
        <w:shd w:val="clear" w:color="auto" w:fill="FFFFFF"/>
        <w:ind w:right="150"/>
        <w:rPr>
          <w:rFonts w:ascii="Arial" w:eastAsia="Arial" w:hAnsi="Arial" w:cs="Arial"/>
          <w:b/>
          <w:sz w:val="20"/>
          <w:szCs w:val="20"/>
        </w:rPr>
      </w:pPr>
    </w:p>
    <w:p w14:paraId="21F8728B" w14:textId="77777777" w:rsidR="00C022D3" w:rsidRDefault="00C022D3">
      <w:pPr>
        <w:shd w:val="clear" w:color="auto" w:fill="FFFFFF"/>
        <w:ind w:right="150"/>
        <w:rPr>
          <w:rFonts w:ascii="Arial" w:eastAsia="Arial" w:hAnsi="Arial" w:cs="Arial"/>
          <w:b/>
          <w:sz w:val="20"/>
          <w:szCs w:val="20"/>
        </w:rPr>
      </w:pPr>
    </w:p>
    <w:p w14:paraId="534EF3EB" w14:textId="77777777" w:rsidR="00C022D3" w:rsidRDefault="00C022D3">
      <w:pPr>
        <w:shd w:val="clear" w:color="auto" w:fill="FFFFFF"/>
        <w:ind w:right="150"/>
        <w:rPr>
          <w:rFonts w:ascii="Arial" w:eastAsia="Arial" w:hAnsi="Arial" w:cs="Arial"/>
          <w:b/>
          <w:sz w:val="20"/>
          <w:szCs w:val="20"/>
        </w:rPr>
      </w:pPr>
    </w:p>
    <w:p w14:paraId="16F06BC5" w14:textId="77777777" w:rsidR="000A60CE" w:rsidRDefault="00561D04">
      <w:pPr>
        <w:shd w:val="clear" w:color="auto" w:fill="FFFFFF"/>
        <w:ind w:right="150"/>
        <w:rPr>
          <w:rFonts w:ascii="Arial" w:eastAsia="Arial" w:hAnsi="Arial" w:cs="Arial"/>
          <w:color w:val="70AD47"/>
        </w:rPr>
        <w:sectPr w:rsidR="000A60CE" w:rsidSect="00C022D3">
          <w:headerReference w:type="default" r:id="rId17"/>
          <w:pgSz w:w="12240" w:h="15840"/>
          <w:pgMar w:top="423" w:right="907" w:bottom="720" w:left="1267" w:header="720" w:footer="720" w:gutter="0"/>
          <w:pgNumType w:start="1"/>
          <w:cols w:space="720" w:equalWidth="0">
            <w:col w:w="9360"/>
          </w:cols>
          <w:docGrid w:linePitch="326"/>
        </w:sectPr>
      </w:pPr>
      <w:r>
        <w:rPr>
          <w:rFonts w:ascii="Arial" w:eastAsia="Arial" w:hAnsi="Arial" w:cs="Arial"/>
          <w:b/>
          <w:sz w:val="20"/>
          <w:szCs w:val="20"/>
        </w:rPr>
        <w:lastRenderedPageBreak/>
        <w:t>MASTERY LEARNING:</w:t>
      </w:r>
      <w:r>
        <w:rPr>
          <w:rFonts w:ascii="Arial" w:eastAsia="Arial" w:hAnsi="Arial" w:cs="Arial"/>
          <w:sz w:val="20"/>
          <w:szCs w:val="20"/>
        </w:rPr>
        <w:t xml:space="preserve"> With mastery learning, a unit of material is taught, and student understanding is evaluated before students are able to move on to the next unit. Students who have not shown mastery for a particular unit will receive feedback and support in reaching mastery. They may be given practice exercises, study guides, group work or complementary resources to help them improve and achieve mastery. Students who demonstrate mastery of the content for a particular unit are given enrichment exercises like special projects, tasks or academic games to further or broaden their knowledge of the material.</w:t>
      </w:r>
    </w:p>
    <w:p w14:paraId="20631F8A" w14:textId="77777777" w:rsidR="000A60CE" w:rsidRDefault="000A60CE">
      <w:pPr>
        <w:widowControl w:val="0"/>
        <w:pBdr>
          <w:top w:val="nil"/>
          <w:left w:val="nil"/>
          <w:bottom w:val="nil"/>
          <w:right w:val="nil"/>
          <w:between w:val="nil"/>
        </w:pBdr>
        <w:spacing w:line="276" w:lineRule="auto"/>
        <w:rPr>
          <w:rFonts w:ascii="Arial" w:eastAsia="Arial" w:hAnsi="Arial" w:cs="Arial"/>
          <w:color w:val="70AD47"/>
        </w:rPr>
      </w:pPr>
    </w:p>
    <w:tbl>
      <w:tblPr>
        <w:tblStyle w:val="a7"/>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8"/>
        <w:gridCol w:w="1260"/>
        <w:gridCol w:w="3510"/>
      </w:tblGrid>
      <w:tr w:rsidR="000A60CE" w14:paraId="3D046FC9" w14:textId="77777777">
        <w:tc>
          <w:tcPr>
            <w:tcW w:w="4968" w:type="dxa"/>
            <w:tcBorders>
              <w:top w:val="single" w:sz="4" w:space="0" w:color="000000"/>
              <w:left w:val="single" w:sz="4" w:space="0" w:color="000000"/>
              <w:bottom w:val="single" w:sz="4" w:space="0" w:color="000000"/>
              <w:right w:val="single" w:sz="4" w:space="0" w:color="000000"/>
            </w:tcBorders>
            <w:shd w:val="clear" w:color="auto" w:fill="auto"/>
          </w:tcPr>
          <w:p w14:paraId="15BDA2BD" w14:textId="77777777" w:rsidR="000A60CE" w:rsidRDefault="000A60CE">
            <w:pPr>
              <w:jc w:val="center"/>
              <w:rPr>
                <w:rFonts w:ascii="Arial" w:eastAsia="Arial" w:hAnsi="Arial" w:cs="Arial"/>
                <w:b/>
                <w:sz w:val="20"/>
                <w:szCs w:val="20"/>
              </w:rPr>
            </w:pPr>
          </w:p>
          <w:p w14:paraId="2718E994" w14:textId="77777777" w:rsidR="000A60CE" w:rsidRDefault="00561D04">
            <w:pPr>
              <w:jc w:val="center"/>
              <w:rPr>
                <w:rFonts w:ascii="Arial" w:eastAsia="Arial" w:hAnsi="Arial" w:cs="Arial"/>
                <w:b/>
                <w:color w:val="000000"/>
                <w:sz w:val="20"/>
                <w:szCs w:val="20"/>
              </w:rPr>
            </w:pPr>
            <w:r>
              <w:rPr>
                <w:rFonts w:ascii="Arial" w:eastAsia="Arial" w:hAnsi="Arial" w:cs="Arial"/>
                <w:b/>
                <w:color w:val="000000"/>
                <w:sz w:val="20"/>
                <w:szCs w:val="20"/>
              </w:rPr>
              <w:t>Course Components</w:t>
            </w:r>
          </w:p>
        </w:tc>
        <w:tc>
          <w:tcPr>
            <w:tcW w:w="1260" w:type="dxa"/>
            <w:tcBorders>
              <w:top w:val="single" w:sz="4" w:space="0" w:color="000000"/>
              <w:left w:val="single" w:sz="4" w:space="0" w:color="000000"/>
              <w:bottom w:val="single" w:sz="4" w:space="0" w:color="000000"/>
              <w:right w:val="single" w:sz="4" w:space="0" w:color="000000"/>
            </w:tcBorders>
          </w:tcPr>
          <w:p w14:paraId="01C5A019" w14:textId="77777777" w:rsidR="000A60CE" w:rsidRDefault="000A60CE">
            <w:pPr>
              <w:jc w:val="center"/>
              <w:rPr>
                <w:rFonts w:ascii="Arial" w:eastAsia="Arial" w:hAnsi="Arial" w:cs="Arial"/>
                <w:b/>
                <w:sz w:val="20"/>
                <w:szCs w:val="20"/>
              </w:rPr>
            </w:pPr>
          </w:p>
          <w:p w14:paraId="159B7D95" w14:textId="77777777" w:rsidR="000A60CE" w:rsidRDefault="00561D04">
            <w:pPr>
              <w:jc w:val="center"/>
              <w:rPr>
                <w:rFonts w:ascii="Arial" w:eastAsia="Arial" w:hAnsi="Arial" w:cs="Arial"/>
                <w:b/>
                <w:color w:val="000000"/>
                <w:sz w:val="20"/>
                <w:szCs w:val="20"/>
              </w:rPr>
            </w:pPr>
            <w:r>
              <w:rPr>
                <w:rFonts w:ascii="Arial" w:eastAsia="Arial" w:hAnsi="Arial" w:cs="Arial"/>
                <w:b/>
                <w:color w:val="000000"/>
                <w:sz w:val="20"/>
                <w:szCs w:val="20"/>
              </w:rPr>
              <w:t>Weights</w:t>
            </w:r>
          </w:p>
        </w:tc>
        <w:tc>
          <w:tcPr>
            <w:tcW w:w="3510" w:type="dxa"/>
            <w:vMerge w:val="restart"/>
            <w:tcBorders>
              <w:top w:val="single" w:sz="4" w:space="0" w:color="000000"/>
              <w:left w:val="single" w:sz="4" w:space="0" w:color="000000"/>
              <w:right w:val="single" w:sz="4" w:space="0" w:color="000000"/>
            </w:tcBorders>
          </w:tcPr>
          <w:p w14:paraId="092D6DD7" w14:textId="77777777" w:rsidR="000A60CE" w:rsidRDefault="000A60CE">
            <w:pPr>
              <w:widowControl w:val="0"/>
              <w:pBdr>
                <w:top w:val="nil"/>
                <w:left w:val="nil"/>
                <w:bottom w:val="nil"/>
                <w:right w:val="nil"/>
                <w:between w:val="nil"/>
              </w:pBdr>
              <w:spacing w:line="276" w:lineRule="auto"/>
              <w:rPr>
                <w:rFonts w:ascii="Arial" w:eastAsia="Arial" w:hAnsi="Arial" w:cs="Arial"/>
                <w:b/>
                <w:color w:val="000000"/>
                <w:sz w:val="20"/>
                <w:szCs w:val="20"/>
              </w:rPr>
            </w:pPr>
          </w:p>
          <w:tbl>
            <w:tblPr>
              <w:tblStyle w:val="a8"/>
              <w:tblW w:w="2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8"/>
              <w:gridCol w:w="810"/>
            </w:tblGrid>
            <w:tr w:rsidR="000A60CE" w14:paraId="348E8FEB" w14:textId="77777777">
              <w:tc>
                <w:tcPr>
                  <w:tcW w:w="2808" w:type="dxa"/>
                  <w:gridSpan w:val="2"/>
                  <w:shd w:val="clear" w:color="auto" w:fill="FFFFFF"/>
                </w:tcPr>
                <w:p w14:paraId="2EDB77C5" w14:textId="77777777" w:rsidR="000A60CE" w:rsidRDefault="00561D04">
                  <w:pPr>
                    <w:jc w:val="center"/>
                    <w:rPr>
                      <w:rFonts w:ascii="Arial" w:eastAsia="Arial" w:hAnsi="Arial" w:cs="Arial"/>
                      <w:b/>
                      <w:sz w:val="20"/>
                      <w:szCs w:val="20"/>
                    </w:rPr>
                  </w:pPr>
                  <w:r>
                    <w:rPr>
                      <w:rFonts w:ascii="Arial" w:eastAsia="Arial" w:hAnsi="Arial" w:cs="Arial"/>
                      <w:b/>
                      <w:sz w:val="20"/>
                      <w:szCs w:val="20"/>
                    </w:rPr>
                    <w:t>Grading Scale</w:t>
                  </w:r>
                </w:p>
              </w:tc>
            </w:tr>
            <w:tr w:rsidR="000A60CE" w14:paraId="1B93A33F" w14:textId="77777777">
              <w:tc>
                <w:tcPr>
                  <w:tcW w:w="1998" w:type="dxa"/>
                  <w:shd w:val="clear" w:color="auto" w:fill="FFFFFF"/>
                </w:tcPr>
                <w:p w14:paraId="5C33EB8F" w14:textId="77777777" w:rsidR="000A60CE" w:rsidRDefault="00561D04">
                  <w:pPr>
                    <w:jc w:val="center"/>
                    <w:rPr>
                      <w:rFonts w:ascii="Arial" w:eastAsia="Arial" w:hAnsi="Arial" w:cs="Arial"/>
                      <w:sz w:val="20"/>
                      <w:szCs w:val="20"/>
                    </w:rPr>
                  </w:pPr>
                  <w:r>
                    <w:rPr>
                      <w:rFonts w:ascii="Arial" w:eastAsia="Arial" w:hAnsi="Arial" w:cs="Arial"/>
                      <w:sz w:val="20"/>
                      <w:szCs w:val="20"/>
                    </w:rPr>
                    <w:t>100-90</w:t>
                  </w:r>
                </w:p>
              </w:tc>
              <w:tc>
                <w:tcPr>
                  <w:tcW w:w="810" w:type="dxa"/>
                  <w:shd w:val="clear" w:color="auto" w:fill="FFFFFF"/>
                </w:tcPr>
                <w:p w14:paraId="4EE0A7D6" w14:textId="77777777" w:rsidR="000A60CE" w:rsidRDefault="00561D04">
                  <w:pPr>
                    <w:jc w:val="center"/>
                    <w:rPr>
                      <w:rFonts w:ascii="Arial" w:eastAsia="Arial" w:hAnsi="Arial" w:cs="Arial"/>
                      <w:b/>
                      <w:sz w:val="20"/>
                      <w:szCs w:val="20"/>
                    </w:rPr>
                  </w:pPr>
                  <w:r>
                    <w:rPr>
                      <w:rFonts w:ascii="Arial" w:eastAsia="Arial" w:hAnsi="Arial" w:cs="Arial"/>
                      <w:b/>
                      <w:sz w:val="20"/>
                      <w:szCs w:val="20"/>
                    </w:rPr>
                    <w:t>A</w:t>
                  </w:r>
                </w:p>
              </w:tc>
            </w:tr>
            <w:tr w:rsidR="000A60CE" w14:paraId="73E386C6" w14:textId="77777777">
              <w:tc>
                <w:tcPr>
                  <w:tcW w:w="1998" w:type="dxa"/>
                  <w:shd w:val="clear" w:color="auto" w:fill="FFFFFF"/>
                </w:tcPr>
                <w:p w14:paraId="09EA6DF3" w14:textId="77777777" w:rsidR="000A60CE" w:rsidRDefault="00561D04">
                  <w:pPr>
                    <w:jc w:val="center"/>
                    <w:rPr>
                      <w:rFonts w:ascii="Arial" w:eastAsia="Arial" w:hAnsi="Arial" w:cs="Arial"/>
                      <w:sz w:val="20"/>
                      <w:szCs w:val="20"/>
                    </w:rPr>
                  </w:pPr>
                  <w:r>
                    <w:rPr>
                      <w:rFonts w:ascii="Arial" w:eastAsia="Arial" w:hAnsi="Arial" w:cs="Arial"/>
                      <w:sz w:val="20"/>
                      <w:szCs w:val="20"/>
                    </w:rPr>
                    <w:t>89-80</w:t>
                  </w:r>
                </w:p>
              </w:tc>
              <w:tc>
                <w:tcPr>
                  <w:tcW w:w="810" w:type="dxa"/>
                  <w:shd w:val="clear" w:color="auto" w:fill="FFFFFF"/>
                </w:tcPr>
                <w:p w14:paraId="0188B063" w14:textId="77777777" w:rsidR="000A60CE" w:rsidRDefault="00561D04">
                  <w:pPr>
                    <w:jc w:val="center"/>
                    <w:rPr>
                      <w:rFonts w:ascii="Arial" w:eastAsia="Arial" w:hAnsi="Arial" w:cs="Arial"/>
                      <w:b/>
                      <w:sz w:val="20"/>
                      <w:szCs w:val="20"/>
                    </w:rPr>
                  </w:pPr>
                  <w:r>
                    <w:rPr>
                      <w:rFonts w:ascii="Arial" w:eastAsia="Arial" w:hAnsi="Arial" w:cs="Arial"/>
                      <w:b/>
                      <w:sz w:val="20"/>
                      <w:szCs w:val="20"/>
                    </w:rPr>
                    <w:t>B</w:t>
                  </w:r>
                </w:p>
              </w:tc>
            </w:tr>
            <w:tr w:rsidR="000A60CE" w14:paraId="016C5310" w14:textId="77777777">
              <w:tc>
                <w:tcPr>
                  <w:tcW w:w="1998" w:type="dxa"/>
                  <w:shd w:val="clear" w:color="auto" w:fill="FFFFFF"/>
                </w:tcPr>
                <w:p w14:paraId="7AB65EB3" w14:textId="77777777" w:rsidR="000A60CE" w:rsidRDefault="00561D04">
                  <w:pPr>
                    <w:jc w:val="center"/>
                    <w:rPr>
                      <w:rFonts w:ascii="Arial" w:eastAsia="Arial" w:hAnsi="Arial" w:cs="Arial"/>
                      <w:sz w:val="20"/>
                      <w:szCs w:val="20"/>
                    </w:rPr>
                  </w:pPr>
                  <w:r>
                    <w:rPr>
                      <w:rFonts w:ascii="Arial" w:eastAsia="Arial" w:hAnsi="Arial" w:cs="Arial"/>
                      <w:sz w:val="20"/>
                      <w:szCs w:val="20"/>
                    </w:rPr>
                    <w:t>79-70</w:t>
                  </w:r>
                </w:p>
              </w:tc>
              <w:tc>
                <w:tcPr>
                  <w:tcW w:w="810" w:type="dxa"/>
                  <w:shd w:val="clear" w:color="auto" w:fill="FFFFFF"/>
                </w:tcPr>
                <w:p w14:paraId="415BFFAC" w14:textId="77777777" w:rsidR="000A60CE" w:rsidRDefault="00561D04">
                  <w:pPr>
                    <w:jc w:val="center"/>
                    <w:rPr>
                      <w:rFonts w:ascii="Arial" w:eastAsia="Arial" w:hAnsi="Arial" w:cs="Arial"/>
                      <w:b/>
                      <w:sz w:val="20"/>
                      <w:szCs w:val="20"/>
                    </w:rPr>
                  </w:pPr>
                  <w:r>
                    <w:rPr>
                      <w:rFonts w:ascii="Arial" w:eastAsia="Arial" w:hAnsi="Arial" w:cs="Arial"/>
                      <w:b/>
                      <w:sz w:val="20"/>
                      <w:szCs w:val="20"/>
                    </w:rPr>
                    <w:t>C</w:t>
                  </w:r>
                </w:p>
              </w:tc>
            </w:tr>
            <w:tr w:rsidR="000A60CE" w14:paraId="07E63A4F" w14:textId="77777777">
              <w:tc>
                <w:tcPr>
                  <w:tcW w:w="1998" w:type="dxa"/>
                  <w:tcBorders>
                    <w:bottom w:val="single" w:sz="4" w:space="0" w:color="000000"/>
                  </w:tcBorders>
                  <w:shd w:val="clear" w:color="auto" w:fill="FFFFFF"/>
                </w:tcPr>
                <w:p w14:paraId="33BB3DAB" w14:textId="77777777" w:rsidR="000A60CE" w:rsidRDefault="00561D04">
                  <w:pPr>
                    <w:jc w:val="center"/>
                    <w:rPr>
                      <w:rFonts w:ascii="Arial" w:eastAsia="Arial" w:hAnsi="Arial" w:cs="Arial"/>
                      <w:sz w:val="20"/>
                      <w:szCs w:val="20"/>
                    </w:rPr>
                  </w:pPr>
                  <w:r>
                    <w:rPr>
                      <w:rFonts w:ascii="Arial" w:eastAsia="Arial" w:hAnsi="Arial" w:cs="Arial"/>
                      <w:sz w:val="20"/>
                      <w:szCs w:val="20"/>
                    </w:rPr>
                    <w:t>69-0</w:t>
                  </w:r>
                </w:p>
              </w:tc>
              <w:tc>
                <w:tcPr>
                  <w:tcW w:w="810" w:type="dxa"/>
                  <w:tcBorders>
                    <w:bottom w:val="single" w:sz="4" w:space="0" w:color="000000"/>
                  </w:tcBorders>
                  <w:shd w:val="clear" w:color="auto" w:fill="FFFFFF"/>
                </w:tcPr>
                <w:p w14:paraId="31398D15" w14:textId="77777777" w:rsidR="000A60CE" w:rsidRDefault="00561D04">
                  <w:pPr>
                    <w:jc w:val="center"/>
                    <w:rPr>
                      <w:rFonts w:ascii="Arial" w:eastAsia="Arial" w:hAnsi="Arial" w:cs="Arial"/>
                      <w:b/>
                      <w:sz w:val="20"/>
                      <w:szCs w:val="20"/>
                    </w:rPr>
                  </w:pPr>
                  <w:r>
                    <w:rPr>
                      <w:rFonts w:ascii="Arial" w:eastAsia="Arial" w:hAnsi="Arial" w:cs="Arial"/>
                      <w:b/>
                      <w:sz w:val="20"/>
                      <w:szCs w:val="20"/>
                    </w:rPr>
                    <w:t>F</w:t>
                  </w:r>
                </w:p>
              </w:tc>
            </w:tr>
            <w:tr w:rsidR="000A60CE" w14:paraId="157FC2EA" w14:textId="77777777">
              <w:tc>
                <w:tcPr>
                  <w:tcW w:w="1998" w:type="dxa"/>
                  <w:tcBorders>
                    <w:bottom w:val="single" w:sz="4" w:space="0" w:color="000000"/>
                  </w:tcBorders>
                  <w:shd w:val="clear" w:color="auto" w:fill="FFFFFF"/>
                </w:tcPr>
                <w:p w14:paraId="26579219" w14:textId="77777777" w:rsidR="000A60CE" w:rsidRDefault="00561D04">
                  <w:pPr>
                    <w:jc w:val="center"/>
                    <w:rPr>
                      <w:rFonts w:ascii="Arial" w:eastAsia="Arial" w:hAnsi="Arial" w:cs="Arial"/>
                      <w:sz w:val="20"/>
                      <w:szCs w:val="20"/>
                    </w:rPr>
                  </w:pPr>
                  <w:r>
                    <w:rPr>
                      <w:rFonts w:ascii="Arial" w:eastAsia="Arial" w:hAnsi="Arial" w:cs="Arial"/>
                      <w:sz w:val="20"/>
                      <w:szCs w:val="20"/>
                    </w:rPr>
                    <w:t>Not Evaluated</w:t>
                  </w:r>
                </w:p>
              </w:tc>
              <w:tc>
                <w:tcPr>
                  <w:tcW w:w="810" w:type="dxa"/>
                  <w:tcBorders>
                    <w:bottom w:val="single" w:sz="4" w:space="0" w:color="000000"/>
                  </w:tcBorders>
                  <w:shd w:val="clear" w:color="auto" w:fill="FFFFFF"/>
                </w:tcPr>
                <w:p w14:paraId="088C9D6B" w14:textId="77777777" w:rsidR="000A60CE" w:rsidRDefault="00561D04">
                  <w:pPr>
                    <w:jc w:val="center"/>
                    <w:rPr>
                      <w:rFonts w:ascii="Arial" w:eastAsia="Arial" w:hAnsi="Arial" w:cs="Arial"/>
                      <w:b/>
                      <w:sz w:val="20"/>
                      <w:szCs w:val="20"/>
                    </w:rPr>
                  </w:pPr>
                  <w:r>
                    <w:rPr>
                      <w:rFonts w:ascii="Arial" w:eastAsia="Arial" w:hAnsi="Arial" w:cs="Arial"/>
                      <w:b/>
                      <w:sz w:val="20"/>
                      <w:szCs w:val="20"/>
                    </w:rPr>
                    <w:t>NE</w:t>
                  </w:r>
                </w:p>
              </w:tc>
            </w:tr>
          </w:tbl>
          <w:p w14:paraId="61654D35" w14:textId="77777777" w:rsidR="000A60CE" w:rsidRDefault="000A60CE">
            <w:pPr>
              <w:jc w:val="center"/>
              <w:rPr>
                <w:rFonts w:ascii="Arial" w:eastAsia="Arial" w:hAnsi="Arial" w:cs="Arial"/>
                <w:b/>
                <w:color w:val="000000"/>
                <w:sz w:val="20"/>
                <w:szCs w:val="20"/>
              </w:rPr>
            </w:pPr>
          </w:p>
          <w:p w14:paraId="064FC34F" w14:textId="77777777" w:rsidR="000A60CE" w:rsidRDefault="000A60CE">
            <w:pPr>
              <w:jc w:val="center"/>
              <w:rPr>
                <w:rFonts w:ascii="Arial" w:eastAsia="Arial" w:hAnsi="Arial" w:cs="Arial"/>
                <w:b/>
                <w:color w:val="000000"/>
                <w:sz w:val="20"/>
                <w:szCs w:val="20"/>
              </w:rPr>
            </w:pPr>
          </w:p>
        </w:tc>
      </w:tr>
      <w:tr w:rsidR="000A60CE" w14:paraId="34A4CC64" w14:textId="77777777">
        <w:trPr>
          <w:trHeight w:val="420"/>
        </w:trPr>
        <w:tc>
          <w:tcPr>
            <w:tcW w:w="4968" w:type="dxa"/>
            <w:tcBorders>
              <w:top w:val="single" w:sz="4" w:space="0" w:color="000000"/>
              <w:left w:val="single" w:sz="4" w:space="0" w:color="000000"/>
              <w:bottom w:val="single" w:sz="4" w:space="0" w:color="000000"/>
              <w:right w:val="single" w:sz="4" w:space="0" w:color="000000"/>
            </w:tcBorders>
            <w:shd w:val="clear" w:color="auto" w:fill="auto"/>
          </w:tcPr>
          <w:p w14:paraId="6E4153CC" w14:textId="77777777" w:rsidR="000A60CE" w:rsidRDefault="00561D04">
            <w:pPr>
              <w:pStyle w:val="Heading1"/>
              <w:rPr>
                <w:rFonts w:ascii="Arial" w:eastAsia="Arial" w:hAnsi="Arial" w:cs="Arial"/>
                <w:sz w:val="20"/>
                <w:szCs w:val="20"/>
              </w:rPr>
            </w:pPr>
            <w:r>
              <w:rPr>
                <w:rFonts w:ascii="Arial" w:eastAsia="Arial" w:hAnsi="Arial" w:cs="Arial"/>
                <w:sz w:val="20"/>
                <w:szCs w:val="20"/>
              </w:rPr>
              <w:t>Classwork/Participation</w:t>
            </w:r>
          </w:p>
        </w:tc>
        <w:tc>
          <w:tcPr>
            <w:tcW w:w="1260" w:type="dxa"/>
            <w:tcBorders>
              <w:top w:val="single" w:sz="4" w:space="0" w:color="000000"/>
              <w:left w:val="single" w:sz="4" w:space="0" w:color="000000"/>
              <w:bottom w:val="single" w:sz="4" w:space="0" w:color="000000"/>
              <w:right w:val="single" w:sz="4" w:space="0" w:color="000000"/>
            </w:tcBorders>
          </w:tcPr>
          <w:p w14:paraId="5B38BAE2" w14:textId="77777777" w:rsidR="000A60CE" w:rsidRDefault="00561D04">
            <w:pPr>
              <w:jc w:val="center"/>
              <w:rPr>
                <w:rFonts w:ascii="Arial" w:eastAsia="Arial" w:hAnsi="Arial" w:cs="Arial"/>
                <w:sz w:val="20"/>
                <w:szCs w:val="20"/>
              </w:rPr>
            </w:pPr>
            <w:r>
              <w:rPr>
                <w:rFonts w:ascii="Arial" w:eastAsia="Arial" w:hAnsi="Arial" w:cs="Arial"/>
                <w:sz w:val="20"/>
                <w:szCs w:val="20"/>
              </w:rPr>
              <w:t>30%</w:t>
            </w:r>
          </w:p>
        </w:tc>
        <w:tc>
          <w:tcPr>
            <w:tcW w:w="3510" w:type="dxa"/>
            <w:vMerge/>
            <w:tcBorders>
              <w:top w:val="single" w:sz="4" w:space="0" w:color="000000"/>
              <w:left w:val="single" w:sz="4" w:space="0" w:color="000000"/>
              <w:right w:val="single" w:sz="4" w:space="0" w:color="000000"/>
            </w:tcBorders>
          </w:tcPr>
          <w:p w14:paraId="2A666105" w14:textId="77777777" w:rsidR="000A60CE" w:rsidRDefault="000A60CE">
            <w:pPr>
              <w:widowControl w:val="0"/>
              <w:pBdr>
                <w:top w:val="nil"/>
                <w:left w:val="nil"/>
                <w:bottom w:val="nil"/>
                <w:right w:val="nil"/>
                <w:between w:val="nil"/>
              </w:pBdr>
              <w:spacing w:line="276" w:lineRule="auto"/>
              <w:rPr>
                <w:rFonts w:ascii="Arial" w:eastAsia="Arial" w:hAnsi="Arial" w:cs="Arial"/>
                <w:sz w:val="20"/>
                <w:szCs w:val="20"/>
              </w:rPr>
            </w:pPr>
          </w:p>
        </w:tc>
      </w:tr>
      <w:tr w:rsidR="000A60CE" w14:paraId="4A31E44D" w14:textId="77777777">
        <w:tc>
          <w:tcPr>
            <w:tcW w:w="4968" w:type="dxa"/>
            <w:tcBorders>
              <w:top w:val="single" w:sz="4" w:space="0" w:color="000000"/>
              <w:left w:val="single" w:sz="4" w:space="0" w:color="000000"/>
              <w:bottom w:val="single" w:sz="4" w:space="0" w:color="000000"/>
              <w:right w:val="single" w:sz="4" w:space="0" w:color="000000"/>
            </w:tcBorders>
            <w:shd w:val="clear" w:color="auto" w:fill="auto"/>
          </w:tcPr>
          <w:p w14:paraId="3141EE6C" w14:textId="77777777" w:rsidR="000A60CE" w:rsidRDefault="00561D04">
            <w:pPr>
              <w:rPr>
                <w:rFonts w:ascii="Arial" w:eastAsia="Arial" w:hAnsi="Arial" w:cs="Arial"/>
                <w:sz w:val="20"/>
                <w:szCs w:val="20"/>
              </w:rPr>
            </w:pPr>
            <w:r>
              <w:rPr>
                <w:rFonts w:ascii="Arial" w:eastAsia="Arial" w:hAnsi="Arial" w:cs="Arial"/>
                <w:sz w:val="20"/>
                <w:szCs w:val="20"/>
              </w:rPr>
              <w:t>Tests</w:t>
            </w:r>
          </w:p>
        </w:tc>
        <w:tc>
          <w:tcPr>
            <w:tcW w:w="1260" w:type="dxa"/>
            <w:tcBorders>
              <w:top w:val="single" w:sz="4" w:space="0" w:color="000000"/>
              <w:left w:val="single" w:sz="4" w:space="0" w:color="000000"/>
              <w:bottom w:val="single" w:sz="4" w:space="0" w:color="000000"/>
              <w:right w:val="single" w:sz="4" w:space="0" w:color="000000"/>
            </w:tcBorders>
          </w:tcPr>
          <w:p w14:paraId="496473C2" w14:textId="77777777" w:rsidR="000A60CE" w:rsidRDefault="00561D04">
            <w:pPr>
              <w:jc w:val="center"/>
              <w:rPr>
                <w:rFonts w:ascii="Arial" w:eastAsia="Arial" w:hAnsi="Arial" w:cs="Arial"/>
                <w:color w:val="FF0000"/>
                <w:sz w:val="20"/>
                <w:szCs w:val="20"/>
              </w:rPr>
            </w:pPr>
            <w:r>
              <w:rPr>
                <w:rFonts w:ascii="Arial" w:eastAsia="Arial" w:hAnsi="Arial" w:cs="Arial"/>
                <w:sz w:val="20"/>
                <w:szCs w:val="20"/>
              </w:rPr>
              <w:t>20%</w:t>
            </w:r>
          </w:p>
        </w:tc>
        <w:tc>
          <w:tcPr>
            <w:tcW w:w="3510" w:type="dxa"/>
            <w:vMerge/>
            <w:tcBorders>
              <w:top w:val="single" w:sz="4" w:space="0" w:color="000000"/>
              <w:left w:val="single" w:sz="4" w:space="0" w:color="000000"/>
              <w:right w:val="single" w:sz="4" w:space="0" w:color="000000"/>
            </w:tcBorders>
          </w:tcPr>
          <w:p w14:paraId="2DB9C11B" w14:textId="77777777" w:rsidR="000A60CE" w:rsidRDefault="000A60CE">
            <w:pPr>
              <w:widowControl w:val="0"/>
              <w:pBdr>
                <w:top w:val="nil"/>
                <w:left w:val="nil"/>
                <w:bottom w:val="nil"/>
                <w:right w:val="nil"/>
                <w:between w:val="nil"/>
              </w:pBdr>
              <w:spacing w:line="276" w:lineRule="auto"/>
              <w:rPr>
                <w:rFonts w:ascii="Arial" w:eastAsia="Arial" w:hAnsi="Arial" w:cs="Arial"/>
                <w:color w:val="FF0000"/>
                <w:sz w:val="20"/>
                <w:szCs w:val="20"/>
              </w:rPr>
            </w:pPr>
          </w:p>
        </w:tc>
      </w:tr>
      <w:tr w:rsidR="000A60CE" w14:paraId="0D8489C8" w14:textId="77777777">
        <w:tc>
          <w:tcPr>
            <w:tcW w:w="4968" w:type="dxa"/>
            <w:tcBorders>
              <w:top w:val="single" w:sz="4" w:space="0" w:color="000000"/>
              <w:left w:val="single" w:sz="4" w:space="0" w:color="000000"/>
              <w:bottom w:val="single" w:sz="4" w:space="0" w:color="000000"/>
              <w:right w:val="single" w:sz="4" w:space="0" w:color="000000"/>
            </w:tcBorders>
            <w:shd w:val="clear" w:color="auto" w:fill="auto"/>
          </w:tcPr>
          <w:p w14:paraId="7710405A" w14:textId="77777777" w:rsidR="000A60CE" w:rsidRDefault="00561D04">
            <w:pPr>
              <w:rPr>
                <w:rFonts w:ascii="Arial" w:eastAsia="Arial" w:hAnsi="Arial" w:cs="Arial"/>
                <w:sz w:val="20"/>
                <w:szCs w:val="20"/>
              </w:rPr>
            </w:pPr>
            <w:r>
              <w:rPr>
                <w:rFonts w:ascii="Arial" w:eastAsia="Arial" w:hAnsi="Arial" w:cs="Arial"/>
                <w:sz w:val="20"/>
                <w:szCs w:val="20"/>
              </w:rPr>
              <w:t>Projects</w:t>
            </w:r>
          </w:p>
        </w:tc>
        <w:tc>
          <w:tcPr>
            <w:tcW w:w="1260" w:type="dxa"/>
            <w:tcBorders>
              <w:top w:val="single" w:sz="4" w:space="0" w:color="000000"/>
              <w:left w:val="single" w:sz="4" w:space="0" w:color="000000"/>
              <w:bottom w:val="single" w:sz="4" w:space="0" w:color="000000"/>
              <w:right w:val="single" w:sz="4" w:space="0" w:color="000000"/>
            </w:tcBorders>
          </w:tcPr>
          <w:p w14:paraId="4581A97E" w14:textId="77777777" w:rsidR="000A60CE" w:rsidRDefault="00561D04">
            <w:pPr>
              <w:jc w:val="center"/>
              <w:rPr>
                <w:rFonts w:ascii="Arial" w:eastAsia="Arial" w:hAnsi="Arial" w:cs="Arial"/>
                <w:color w:val="FF0000"/>
                <w:sz w:val="20"/>
                <w:szCs w:val="20"/>
              </w:rPr>
            </w:pPr>
            <w:r>
              <w:rPr>
                <w:rFonts w:ascii="Arial" w:eastAsia="Arial" w:hAnsi="Arial" w:cs="Arial"/>
                <w:sz w:val="20"/>
                <w:szCs w:val="20"/>
              </w:rPr>
              <w:t>30%</w:t>
            </w:r>
          </w:p>
        </w:tc>
        <w:tc>
          <w:tcPr>
            <w:tcW w:w="3510" w:type="dxa"/>
            <w:vMerge/>
            <w:tcBorders>
              <w:top w:val="single" w:sz="4" w:space="0" w:color="000000"/>
              <w:left w:val="single" w:sz="4" w:space="0" w:color="000000"/>
              <w:right w:val="single" w:sz="4" w:space="0" w:color="000000"/>
            </w:tcBorders>
          </w:tcPr>
          <w:p w14:paraId="1A5016B9" w14:textId="77777777" w:rsidR="000A60CE" w:rsidRDefault="000A60CE">
            <w:pPr>
              <w:widowControl w:val="0"/>
              <w:pBdr>
                <w:top w:val="nil"/>
                <w:left w:val="nil"/>
                <w:bottom w:val="nil"/>
                <w:right w:val="nil"/>
                <w:between w:val="nil"/>
              </w:pBdr>
              <w:spacing w:line="276" w:lineRule="auto"/>
              <w:rPr>
                <w:rFonts w:ascii="Arial" w:eastAsia="Arial" w:hAnsi="Arial" w:cs="Arial"/>
                <w:color w:val="FF0000"/>
                <w:sz w:val="20"/>
                <w:szCs w:val="20"/>
              </w:rPr>
            </w:pPr>
          </w:p>
        </w:tc>
      </w:tr>
      <w:tr w:rsidR="000A60CE" w14:paraId="4478F2C7" w14:textId="77777777">
        <w:tc>
          <w:tcPr>
            <w:tcW w:w="4968" w:type="dxa"/>
            <w:tcBorders>
              <w:top w:val="single" w:sz="4" w:space="0" w:color="000000"/>
              <w:left w:val="single" w:sz="4" w:space="0" w:color="000000"/>
              <w:bottom w:val="single" w:sz="4" w:space="0" w:color="000000"/>
              <w:right w:val="single" w:sz="4" w:space="0" w:color="000000"/>
            </w:tcBorders>
            <w:shd w:val="clear" w:color="auto" w:fill="auto"/>
          </w:tcPr>
          <w:p w14:paraId="30A67794" w14:textId="77777777" w:rsidR="000A60CE" w:rsidRDefault="00561D04">
            <w:pPr>
              <w:rPr>
                <w:rFonts w:ascii="Arial" w:eastAsia="Arial" w:hAnsi="Arial" w:cs="Arial"/>
                <w:sz w:val="20"/>
                <w:szCs w:val="20"/>
              </w:rPr>
            </w:pPr>
            <w:r>
              <w:rPr>
                <w:rFonts w:ascii="Arial" w:eastAsia="Arial" w:hAnsi="Arial" w:cs="Arial"/>
                <w:sz w:val="20"/>
                <w:szCs w:val="20"/>
              </w:rPr>
              <w:t xml:space="preserve">Quizzes </w:t>
            </w:r>
          </w:p>
        </w:tc>
        <w:tc>
          <w:tcPr>
            <w:tcW w:w="1260" w:type="dxa"/>
            <w:tcBorders>
              <w:top w:val="single" w:sz="4" w:space="0" w:color="000000"/>
              <w:left w:val="single" w:sz="4" w:space="0" w:color="000000"/>
              <w:bottom w:val="single" w:sz="4" w:space="0" w:color="000000"/>
              <w:right w:val="single" w:sz="4" w:space="0" w:color="000000"/>
            </w:tcBorders>
          </w:tcPr>
          <w:p w14:paraId="7D462BE6" w14:textId="77777777" w:rsidR="000A60CE" w:rsidRDefault="00561D04">
            <w:pPr>
              <w:jc w:val="center"/>
              <w:rPr>
                <w:rFonts w:ascii="Arial" w:eastAsia="Arial" w:hAnsi="Arial" w:cs="Arial"/>
                <w:color w:val="FF0000"/>
                <w:sz w:val="20"/>
                <w:szCs w:val="20"/>
              </w:rPr>
            </w:pPr>
            <w:r>
              <w:rPr>
                <w:rFonts w:ascii="Arial" w:eastAsia="Arial" w:hAnsi="Arial" w:cs="Arial"/>
                <w:sz w:val="20"/>
                <w:szCs w:val="20"/>
              </w:rPr>
              <w:t>10%</w:t>
            </w:r>
          </w:p>
        </w:tc>
        <w:tc>
          <w:tcPr>
            <w:tcW w:w="3510" w:type="dxa"/>
            <w:vMerge/>
            <w:tcBorders>
              <w:top w:val="single" w:sz="4" w:space="0" w:color="000000"/>
              <w:left w:val="single" w:sz="4" w:space="0" w:color="000000"/>
              <w:right w:val="single" w:sz="4" w:space="0" w:color="000000"/>
            </w:tcBorders>
          </w:tcPr>
          <w:p w14:paraId="080F0D2B" w14:textId="77777777" w:rsidR="000A60CE" w:rsidRDefault="000A60CE">
            <w:pPr>
              <w:widowControl w:val="0"/>
              <w:pBdr>
                <w:top w:val="nil"/>
                <w:left w:val="nil"/>
                <w:bottom w:val="nil"/>
                <w:right w:val="nil"/>
                <w:between w:val="nil"/>
              </w:pBdr>
              <w:spacing w:line="276" w:lineRule="auto"/>
              <w:rPr>
                <w:rFonts w:ascii="Arial" w:eastAsia="Arial" w:hAnsi="Arial" w:cs="Arial"/>
                <w:color w:val="FF0000"/>
                <w:sz w:val="20"/>
                <w:szCs w:val="20"/>
              </w:rPr>
            </w:pPr>
          </w:p>
        </w:tc>
      </w:tr>
      <w:tr w:rsidR="000A60CE" w14:paraId="7568C1D2" w14:textId="77777777">
        <w:tc>
          <w:tcPr>
            <w:tcW w:w="4968" w:type="dxa"/>
            <w:tcBorders>
              <w:top w:val="single" w:sz="4" w:space="0" w:color="000000"/>
              <w:left w:val="single" w:sz="4" w:space="0" w:color="000000"/>
              <w:bottom w:val="single" w:sz="4" w:space="0" w:color="000000"/>
              <w:right w:val="single" w:sz="4" w:space="0" w:color="000000"/>
            </w:tcBorders>
            <w:shd w:val="clear" w:color="auto" w:fill="auto"/>
          </w:tcPr>
          <w:p w14:paraId="6F06930F" w14:textId="77777777" w:rsidR="000A60CE" w:rsidRDefault="00561D04">
            <w:pPr>
              <w:rPr>
                <w:rFonts w:ascii="Arial" w:eastAsia="Arial" w:hAnsi="Arial" w:cs="Arial"/>
                <w:sz w:val="20"/>
                <w:szCs w:val="20"/>
              </w:rPr>
            </w:pPr>
            <w:r>
              <w:rPr>
                <w:rFonts w:ascii="Arial" w:eastAsia="Arial" w:hAnsi="Arial" w:cs="Arial"/>
                <w:sz w:val="20"/>
                <w:szCs w:val="20"/>
              </w:rPr>
              <w:t>Homework</w:t>
            </w:r>
          </w:p>
        </w:tc>
        <w:tc>
          <w:tcPr>
            <w:tcW w:w="1260" w:type="dxa"/>
            <w:tcBorders>
              <w:top w:val="single" w:sz="4" w:space="0" w:color="000000"/>
              <w:left w:val="single" w:sz="4" w:space="0" w:color="000000"/>
              <w:bottom w:val="single" w:sz="4" w:space="0" w:color="000000"/>
              <w:right w:val="single" w:sz="4" w:space="0" w:color="000000"/>
            </w:tcBorders>
          </w:tcPr>
          <w:p w14:paraId="6A448D53" w14:textId="77777777" w:rsidR="000A60CE" w:rsidRDefault="00561D04">
            <w:pPr>
              <w:jc w:val="center"/>
              <w:rPr>
                <w:rFonts w:ascii="Arial" w:eastAsia="Arial" w:hAnsi="Arial" w:cs="Arial"/>
                <w:color w:val="FF0000"/>
                <w:sz w:val="20"/>
                <w:szCs w:val="20"/>
              </w:rPr>
            </w:pPr>
            <w:r>
              <w:rPr>
                <w:rFonts w:ascii="Arial" w:eastAsia="Arial" w:hAnsi="Arial" w:cs="Arial"/>
                <w:sz w:val="20"/>
                <w:szCs w:val="20"/>
              </w:rPr>
              <w:t>10%</w:t>
            </w:r>
          </w:p>
        </w:tc>
        <w:tc>
          <w:tcPr>
            <w:tcW w:w="3510" w:type="dxa"/>
            <w:vMerge/>
            <w:tcBorders>
              <w:top w:val="single" w:sz="4" w:space="0" w:color="000000"/>
              <w:left w:val="single" w:sz="4" w:space="0" w:color="000000"/>
              <w:right w:val="single" w:sz="4" w:space="0" w:color="000000"/>
            </w:tcBorders>
          </w:tcPr>
          <w:p w14:paraId="62EE9220" w14:textId="77777777" w:rsidR="000A60CE" w:rsidRDefault="000A60CE">
            <w:pPr>
              <w:widowControl w:val="0"/>
              <w:pBdr>
                <w:top w:val="nil"/>
                <w:left w:val="nil"/>
                <w:bottom w:val="nil"/>
                <w:right w:val="nil"/>
                <w:between w:val="nil"/>
              </w:pBdr>
              <w:spacing w:line="276" w:lineRule="auto"/>
              <w:rPr>
                <w:rFonts w:ascii="Arial" w:eastAsia="Arial" w:hAnsi="Arial" w:cs="Arial"/>
                <w:color w:val="FF0000"/>
                <w:sz w:val="20"/>
                <w:szCs w:val="20"/>
              </w:rPr>
            </w:pPr>
          </w:p>
        </w:tc>
      </w:tr>
      <w:tr w:rsidR="000A60CE" w14:paraId="31F8F725" w14:textId="77777777">
        <w:tc>
          <w:tcPr>
            <w:tcW w:w="4968" w:type="dxa"/>
            <w:tcBorders>
              <w:top w:val="single" w:sz="4" w:space="0" w:color="000000"/>
              <w:left w:val="single" w:sz="4" w:space="0" w:color="000000"/>
              <w:bottom w:val="single" w:sz="4" w:space="0" w:color="000000"/>
              <w:right w:val="single" w:sz="4" w:space="0" w:color="000000"/>
            </w:tcBorders>
            <w:shd w:val="clear" w:color="auto" w:fill="auto"/>
          </w:tcPr>
          <w:p w14:paraId="4EE07A38" w14:textId="77777777" w:rsidR="000A60CE" w:rsidRDefault="00561D04">
            <w:pPr>
              <w:jc w:val="right"/>
              <w:rPr>
                <w:rFonts w:ascii="Arial" w:eastAsia="Arial" w:hAnsi="Arial" w:cs="Arial"/>
                <w:b/>
                <w:color w:val="000000"/>
                <w:sz w:val="20"/>
                <w:szCs w:val="20"/>
              </w:rPr>
            </w:pPr>
            <w:r>
              <w:rPr>
                <w:rFonts w:ascii="Arial" w:eastAsia="Arial" w:hAnsi="Arial" w:cs="Arial"/>
                <w:b/>
                <w:color w:val="000000"/>
                <w:sz w:val="20"/>
                <w:szCs w:val="20"/>
              </w:rPr>
              <w:t>TOTAL</w:t>
            </w:r>
          </w:p>
        </w:tc>
        <w:tc>
          <w:tcPr>
            <w:tcW w:w="1260" w:type="dxa"/>
            <w:tcBorders>
              <w:top w:val="single" w:sz="4" w:space="0" w:color="000000"/>
              <w:left w:val="single" w:sz="4" w:space="0" w:color="000000"/>
              <w:bottom w:val="single" w:sz="4" w:space="0" w:color="000000"/>
              <w:right w:val="single" w:sz="4" w:space="0" w:color="000000"/>
            </w:tcBorders>
          </w:tcPr>
          <w:p w14:paraId="14BD8399" w14:textId="77777777" w:rsidR="000A60CE" w:rsidRDefault="00561D04">
            <w:pPr>
              <w:jc w:val="center"/>
              <w:rPr>
                <w:rFonts w:ascii="Arial" w:eastAsia="Arial" w:hAnsi="Arial" w:cs="Arial"/>
                <w:b/>
                <w:color w:val="000000"/>
                <w:sz w:val="20"/>
                <w:szCs w:val="20"/>
              </w:rPr>
            </w:pPr>
            <w:r>
              <w:rPr>
                <w:rFonts w:ascii="Arial" w:eastAsia="Arial" w:hAnsi="Arial" w:cs="Arial"/>
                <w:b/>
                <w:color w:val="000000"/>
                <w:sz w:val="20"/>
                <w:szCs w:val="20"/>
              </w:rPr>
              <w:t>100%</w:t>
            </w:r>
          </w:p>
        </w:tc>
        <w:tc>
          <w:tcPr>
            <w:tcW w:w="3510" w:type="dxa"/>
            <w:vMerge/>
            <w:tcBorders>
              <w:top w:val="single" w:sz="4" w:space="0" w:color="000000"/>
              <w:left w:val="single" w:sz="4" w:space="0" w:color="000000"/>
              <w:right w:val="single" w:sz="4" w:space="0" w:color="000000"/>
            </w:tcBorders>
          </w:tcPr>
          <w:p w14:paraId="456E4279" w14:textId="77777777" w:rsidR="000A60CE" w:rsidRDefault="000A60CE">
            <w:pPr>
              <w:widowControl w:val="0"/>
              <w:pBdr>
                <w:top w:val="nil"/>
                <w:left w:val="nil"/>
                <w:bottom w:val="nil"/>
                <w:right w:val="nil"/>
                <w:between w:val="nil"/>
              </w:pBdr>
              <w:spacing w:line="276" w:lineRule="auto"/>
              <w:rPr>
                <w:rFonts w:ascii="Arial" w:eastAsia="Arial" w:hAnsi="Arial" w:cs="Arial"/>
                <w:b/>
                <w:color w:val="000000"/>
                <w:sz w:val="20"/>
                <w:szCs w:val="20"/>
              </w:rPr>
            </w:pPr>
          </w:p>
        </w:tc>
      </w:tr>
    </w:tbl>
    <w:p w14:paraId="372E2274" w14:textId="77777777" w:rsidR="000A60CE" w:rsidRDefault="000A60CE">
      <w:pPr>
        <w:pStyle w:val="Heading1"/>
        <w:ind w:left="-90"/>
        <w:rPr>
          <w:rFonts w:ascii="Arial" w:eastAsia="Arial" w:hAnsi="Arial" w:cs="Arial"/>
          <w:b/>
          <w:sz w:val="20"/>
          <w:szCs w:val="20"/>
        </w:rPr>
      </w:pPr>
    </w:p>
    <w:p w14:paraId="7FEC9813" w14:textId="77777777" w:rsidR="000A60CE" w:rsidRDefault="00561D04">
      <w:pPr>
        <w:pStyle w:val="Heading1"/>
        <w:ind w:left="-90"/>
        <w:rPr>
          <w:rFonts w:ascii="Arial" w:eastAsia="Arial" w:hAnsi="Arial" w:cs="Arial"/>
          <w:b/>
          <w:sz w:val="20"/>
          <w:szCs w:val="20"/>
          <w:u w:val="single"/>
        </w:rPr>
      </w:pPr>
      <w:r>
        <w:rPr>
          <w:rFonts w:ascii="Arial" w:eastAsia="Arial" w:hAnsi="Arial" w:cs="Arial"/>
          <w:b/>
          <w:sz w:val="20"/>
          <w:szCs w:val="20"/>
        </w:rPr>
        <w:t xml:space="preserve">CAMPUS PORTAL FOR PARENTS AND GUARDIANS: </w:t>
      </w:r>
      <w:r>
        <w:rPr>
          <w:rFonts w:ascii="Arial" w:eastAsia="Arial" w:hAnsi="Arial" w:cs="Arial"/>
          <w:sz w:val="20"/>
          <w:szCs w:val="20"/>
        </w:rPr>
        <w:t xml:space="preserve">Visit - </w:t>
      </w:r>
      <w:r>
        <w:rPr>
          <w:rFonts w:ascii="Arial" w:eastAsia="Arial" w:hAnsi="Arial" w:cs="Arial"/>
          <w:b/>
          <w:i/>
          <w:sz w:val="20"/>
          <w:szCs w:val="20"/>
        </w:rPr>
        <w:t>https://ic.apsk12.org/portal</w:t>
      </w:r>
      <w:r>
        <w:rPr>
          <w:rFonts w:ascii="Arial" w:eastAsia="Arial" w:hAnsi="Arial" w:cs="Arial"/>
          <w:sz w:val="20"/>
          <w:szCs w:val="20"/>
        </w:rPr>
        <w:t xml:space="preserve"> to view class schedules, attendance records and grades. To activate your account, visit the school to receive your login (activation key). </w:t>
      </w:r>
    </w:p>
    <w:p w14:paraId="32930C3C" w14:textId="77777777" w:rsidR="000A60CE" w:rsidRDefault="000A60CE">
      <w:pPr>
        <w:pStyle w:val="Heading1"/>
        <w:ind w:left="-90"/>
        <w:rPr>
          <w:rFonts w:ascii="Arial" w:eastAsia="Arial" w:hAnsi="Arial" w:cs="Arial"/>
          <w:b/>
          <w:sz w:val="20"/>
          <w:szCs w:val="20"/>
          <w:u w:val="single"/>
        </w:rPr>
      </w:pPr>
    </w:p>
    <w:p w14:paraId="4E493309" w14:textId="77777777" w:rsidR="000A60CE" w:rsidRDefault="00561D04">
      <w:pPr>
        <w:pStyle w:val="Heading1"/>
        <w:ind w:left="-90"/>
        <w:rPr>
          <w:rFonts w:ascii="Arial" w:eastAsia="Arial" w:hAnsi="Arial" w:cs="Arial"/>
          <w:b/>
          <w:sz w:val="20"/>
          <w:szCs w:val="20"/>
        </w:rPr>
      </w:pPr>
      <w:r>
        <w:rPr>
          <w:rFonts w:ascii="Arial" w:eastAsia="Arial" w:hAnsi="Arial" w:cs="Arial"/>
          <w:b/>
          <w:sz w:val="20"/>
          <w:szCs w:val="20"/>
        </w:rPr>
        <w:t>REQUIRED MATERIALS:</w:t>
      </w:r>
    </w:p>
    <w:p w14:paraId="6937C6EB" w14:textId="77777777" w:rsidR="000A60CE" w:rsidRDefault="000A60CE">
      <w:pPr>
        <w:pStyle w:val="Heading2"/>
        <w:jc w:val="left"/>
        <w:rPr>
          <w:rFonts w:ascii="Arial" w:eastAsia="Arial" w:hAnsi="Arial" w:cs="Arial"/>
          <w:sz w:val="20"/>
          <w:szCs w:val="20"/>
          <w:u w:val="single"/>
        </w:rPr>
      </w:pPr>
    </w:p>
    <w:p w14:paraId="1BD71FBB" w14:textId="77777777" w:rsidR="000A60CE" w:rsidRDefault="00561D04">
      <w:pPr>
        <w:numPr>
          <w:ilvl w:val="0"/>
          <w:numId w:val="2"/>
        </w:numPr>
        <w:rPr>
          <w:rFonts w:ascii="Arial" w:eastAsia="Arial" w:hAnsi="Arial" w:cs="Arial"/>
          <w:sz w:val="18"/>
          <w:szCs w:val="18"/>
        </w:rPr>
      </w:pPr>
      <w:r>
        <w:rPr>
          <w:rFonts w:ascii="Arial" w:eastAsia="Arial" w:hAnsi="Arial" w:cs="Arial"/>
          <w:sz w:val="18"/>
          <w:szCs w:val="18"/>
        </w:rPr>
        <w:t>Pens (blue or black ink) and pencils (mechanical, with extra lead)</w:t>
      </w:r>
    </w:p>
    <w:p w14:paraId="26E9142A" w14:textId="77777777" w:rsidR="000A60CE" w:rsidRDefault="00561D04">
      <w:pPr>
        <w:numPr>
          <w:ilvl w:val="0"/>
          <w:numId w:val="2"/>
        </w:numPr>
        <w:rPr>
          <w:rFonts w:ascii="Arial" w:eastAsia="Arial" w:hAnsi="Arial" w:cs="Arial"/>
          <w:sz w:val="18"/>
          <w:szCs w:val="18"/>
        </w:rPr>
      </w:pPr>
      <w:r>
        <w:rPr>
          <w:rFonts w:ascii="Arial" w:eastAsia="Arial" w:hAnsi="Arial" w:cs="Arial"/>
          <w:sz w:val="18"/>
          <w:szCs w:val="18"/>
        </w:rPr>
        <w:t>three ring binder with plenty of loose-leaf paper &amp; divider</w:t>
      </w:r>
    </w:p>
    <w:p w14:paraId="56B750D2" w14:textId="77777777" w:rsidR="000A60CE" w:rsidRDefault="00561D04">
      <w:pPr>
        <w:numPr>
          <w:ilvl w:val="0"/>
          <w:numId w:val="2"/>
        </w:numPr>
        <w:rPr>
          <w:rFonts w:ascii="Arial" w:eastAsia="Arial" w:hAnsi="Arial" w:cs="Arial"/>
          <w:sz w:val="18"/>
          <w:szCs w:val="18"/>
        </w:rPr>
      </w:pPr>
      <w:r>
        <w:rPr>
          <w:rFonts w:ascii="Arial" w:eastAsia="Arial" w:hAnsi="Arial" w:cs="Arial"/>
          <w:sz w:val="18"/>
          <w:szCs w:val="18"/>
        </w:rPr>
        <w:t>colored pencils, highlighter, ruler, and glue stick (recommended)</w:t>
      </w:r>
    </w:p>
    <w:p w14:paraId="51A45FA8" w14:textId="77777777" w:rsidR="000A60CE" w:rsidRDefault="000A60CE">
      <w:pPr>
        <w:ind w:left="1800"/>
        <w:rPr>
          <w:rFonts w:ascii="Arial" w:eastAsia="Arial" w:hAnsi="Arial" w:cs="Arial"/>
          <w:sz w:val="18"/>
          <w:szCs w:val="18"/>
        </w:rPr>
      </w:pPr>
    </w:p>
    <w:p w14:paraId="29F681EE" w14:textId="77777777" w:rsidR="000A60CE" w:rsidRDefault="000A60CE">
      <w:pPr>
        <w:ind w:left="-90"/>
        <w:rPr>
          <w:rFonts w:ascii="Arial" w:eastAsia="Arial" w:hAnsi="Arial" w:cs="Arial"/>
          <w:sz w:val="18"/>
          <w:szCs w:val="18"/>
        </w:rPr>
      </w:pPr>
    </w:p>
    <w:p w14:paraId="70E34F64" w14:textId="77777777" w:rsidR="000A60CE" w:rsidRDefault="00561D04">
      <w:pPr>
        <w:ind w:left="-90"/>
        <w:rPr>
          <w:rFonts w:ascii="Arial" w:eastAsia="Arial" w:hAnsi="Arial" w:cs="Arial"/>
          <w:b/>
          <w:color w:val="000000"/>
          <w:sz w:val="20"/>
          <w:szCs w:val="20"/>
        </w:rPr>
      </w:pPr>
      <w:r>
        <w:rPr>
          <w:rFonts w:ascii="Arial" w:eastAsia="Arial" w:hAnsi="Arial" w:cs="Arial"/>
          <w:b/>
          <w:color w:val="000000"/>
          <w:sz w:val="20"/>
          <w:szCs w:val="20"/>
        </w:rPr>
        <w:lastRenderedPageBreak/>
        <w:t>L</w:t>
      </w:r>
      <w:r>
        <w:rPr>
          <w:rFonts w:ascii="Arial" w:eastAsia="Arial" w:hAnsi="Arial" w:cs="Arial"/>
          <w:b/>
          <w:sz w:val="20"/>
          <w:szCs w:val="20"/>
        </w:rPr>
        <w:t>ATE WORK POLICY:</w:t>
      </w:r>
      <w:r>
        <w:rPr>
          <w:rFonts w:ascii="Arial" w:eastAsia="Arial" w:hAnsi="Arial" w:cs="Arial"/>
          <w:sz w:val="20"/>
          <w:szCs w:val="20"/>
        </w:rPr>
        <w:t xml:space="preserve"> </w:t>
      </w:r>
      <w:r>
        <w:rPr>
          <w:rFonts w:ascii="Arial" w:eastAsia="Arial" w:hAnsi="Arial" w:cs="Arial"/>
          <w:color w:val="000000"/>
          <w:sz w:val="20"/>
          <w:szCs w:val="20"/>
        </w:rPr>
        <w:t>It is important that students are responsible and meet established due dates for assignments. A late assignment is defined as work submitted after the teacher has collected the assignment.  </w:t>
      </w:r>
      <w:r>
        <w:rPr>
          <w:rFonts w:ascii="Arial" w:eastAsia="Arial" w:hAnsi="Arial" w:cs="Arial"/>
          <w:b/>
          <w:i/>
          <w:color w:val="000000"/>
          <w:sz w:val="20"/>
          <w:szCs w:val="20"/>
          <w:u w:val="single"/>
        </w:rPr>
        <w:t>All missing/late assignments will be recorded in Infinite Campus with an "M-Missing" designation.</w:t>
      </w:r>
      <w:r>
        <w:rPr>
          <w:rFonts w:ascii="Arial" w:eastAsia="Arial" w:hAnsi="Arial" w:cs="Arial"/>
          <w:color w:val="000000"/>
          <w:sz w:val="20"/>
          <w:szCs w:val="20"/>
        </w:rPr>
        <w:t xml:space="preserve"> </w:t>
      </w:r>
    </w:p>
    <w:p w14:paraId="5B69978D" w14:textId="77777777" w:rsidR="000A60CE" w:rsidRDefault="000A60CE">
      <w:pPr>
        <w:rPr>
          <w:rFonts w:ascii="Arial" w:eastAsia="Arial" w:hAnsi="Arial" w:cs="Arial"/>
          <w:sz w:val="20"/>
          <w:szCs w:val="20"/>
        </w:rPr>
      </w:pPr>
    </w:p>
    <w:p w14:paraId="7CE7EF89" w14:textId="77777777" w:rsidR="000A60CE" w:rsidRDefault="00561D04">
      <w:pPr>
        <w:widowControl w:val="0"/>
        <w:ind w:left="-90"/>
        <w:rPr>
          <w:rFonts w:ascii="Arial" w:eastAsia="Arial" w:hAnsi="Arial" w:cs="Arial"/>
          <w:color w:val="000000"/>
          <w:sz w:val="20"/>
          <w:szCs w:val="20"/>
        </w:rPr>
      </w:pPr>
      <w:r>
        <w:rPr>
          <w:rFonts w:ascii="Arial" w:eastAsia="Arial" w:hAnsi="Arial" w:cs="Arial"/>
          <w:b/>
          <w:color w:val="000000"/>
          <w:sz w:val="20"/>
          <w:szCs w:val="20"/>
        </w:rPr>
        <w:t xml:space="preserve">MISSING ASSIGNMENTS (late or missing assignments due to unexcused absences): </w:t>
      </w:r>
      <w:r>
        <w:rPr>
          <w:rFonts w:ascii="Arial" w:eastAsia="Arial" w:hAnsi="Arial" w:cs="Arial"/>
          <w:color w:val="000000"/>
          <w:sz w:val="20"/>
          <w:szCs w:val="20"/>
        </w:rPr>
        <w:t>Students with late assignments or unexcused absences will be expected to submit missed work within ten (10) school days of the assigning date. This will be the case for all assignments with one exception. Assignments that are given by the teacher within ten (10) school days of the end of the 9-week grading periods will have to be submitted prior to the close of that grading period. Accommodations will only be made for students with an excused absence. The end of each 9-week grading period is detailed below:</w:t>
      </w:r>
    </w:p>
    <w:p w14:paraId="68DD4983" w14:textId="77777777" w:rsidR="000A60CE" w:rsidRDefault="000A60CE">
      <w:pPr>
        <w:widowControl w:val="0"/>
        <w:rPr>
          <w:rFonts w:ascii="Arial" w:eastAsia="Arial" w:hAnsi="Arial" w:cs="Arial"/>
          <w:sz w:val="20"/>
          <w:szCs w:val="20"/>
        </w:rPr>
      </w:pPr>
    </w:p>
    <w:p w14:paraId="0C5A126A" w14:textId="77777777" w:rsidR="000A60CE" w:rsidRDefault="00561D04">
      <w:pPr>
        <w:numPr>
          <w:ilvl w:val="0"/>
          <w:numId w:val="4"/>
        </w:numPr>
        <w:pBdr>
          <w:top w:val="nil"/>
          <w:left w:val="nil"/>
          <w:bottom w:val="nil"/>
          <w:right w:val="nil"/>
          <w:between w:val="nil"/>
        </w:pBdr>
        <w:spacing w:after="160"/>
        <w:rPr>
          <w:rFonts w:ascii="Arial" w:eastAsia="Arial" w:hAnsi="Arial" w:cs="Arial"/>
          <w:color w:val="000000"/>
          <w:sz w:val="20"/>
          <w:szCs w:val="20"/>
        </w:rPr>
      </w:pPr>
      <w:r>
        <w:rPr>
          <w:rFonts w:ascii="Arial" w:eastAsia="Arial" w:hAnsi="Arial" w:cs="Arial"/>
          <w:color w:val="000000"/>
          <w:sz w:val="20"/>
          <w:szCs w:val="20"/>
        </w:rPr>
        <w:t>Midterm is October 4</w:t>
      </w:r>
      <w:r>
        <w:rPr>
          <w:rFonts w:ascii="Arial" w:eastAsia="Arial" w:hAnsi="Arial" w:cs="Arial"/>
          <w:color w:val="000000"/>
          <w:sz w:val="20"/>
          <w:szCs w:val="20"/>
          <w:vertAlign w:val="superscript"/>
        </w:rPr>
        <w:t>th</w:t>
      </w:r>
      <w:r>
        <w:rPr>
          <w:rFonts w:ascii="Arial" w:eastAsia="Arial" w:hAnsi="Arial" w:cs="Arial"/>
          <w:color w:val="000000"/>
          <w:sz w:val="20"/>
          <w:szCs w:val="20"/>
        </w:rPr>
        <w:t xml:space="preserve">. </w:t>
      </w:r>
    </w:p>
    <w:p w14:paraId="76812E97" w14:textId="77777777" w:rsidR="000A60CE" w:rsidRDefault="00561D04">
      <w:pPr>
        <w:numPr>
          <w:ilvl w:val="0"/>
          <w:numId w:val="4"/>
        </w:numPr>
        <w:pBdr>
          <w:top w:val="nil"/>
          <w:left w:val="nil"/>
          <w:bottom w:val="nil"/>
          <w:right w:val="nil"/>
          <w:between w:val="nil"/>
        </w:pBdr>
        <w:spacing w:after="160"/>
        <w:rPr>
          <w:rFonts w:ascii="Arial" w:eastAsia="Arial" w:hAnsi="Arial" w:cs="Arial"/>
          <w:color w:val="000000"/>
          <w:sz w:val="20"/>
          <w:szCs w:val="20"/>
        </w:rPr>
      </w:pPr>
      <w:r>
        <w:rPr>
          <w:rFonts w:ascii="Arial" w:eastAsia="Arial" w:hAnsi="Arial" w:cs="Arial"/>
          <w:color w:val="000000"/>
          <w:sz w:val="20"/>
          <w:szCs w:val="20"/>
        </w:rPr>
        <w:t>End of Semester is December 2</w:t>
      </w:r>
      <w:r>
        <w:rPr>
          <w:rFonts w:ascii="Arial" w:eastAsia="Arial" w:hAnsi="Arial" w:cs="Arial"/>
          <w:sz w:val="20"/>
          <w:szCs w:val="20"/>
        </w:rPr>
        <w:t>0</w:t>
      </w:r>
      <w:r>
        <w:rPr>
          <w:rFonts w:ascii="Arial" w:eastAsia="Arial" w:hAnsi="Arial" w:cs="Arial"/>
          <w:sz w:val="20"/>
          <w:szCs w:val="20"/>
          <w:vertAlign w:val="superscript"/>
        </w:rPr>
        <w:t>th</w:t>
      </w:r>
      <w:r>
        <w:rPr>
          <w:rFonts w:ascii="Arial" w:eastAsia="Arial" w:hAnsi="Arial" w:cs="Arial"/>
          <w:color w:val="000000"/>
          <w:sz w:val="20"/>
          <w:szCs w:val="20"/>
          <w:vertAlign w:val="superscript"/>
        </w:rPr>
        <w:t>.</w:t>
      </w:r>
      <w:r>
        <w:rPr>
          <w:rFonts w:ascii="Arial" w:eastAsia="Arial" w:hAnsi="Arial" w:cs="Arial"/>
          <w:color w:val="000000"/>
          <w:sz w:val="20"/>
          <w:szCs w:val="20"/>
        </w:rPr>
        <w:t xml:space="preserve">  </w:t>
      </w:r>
    </w:p>
    <w:p w14:paraId="54E55F00" w14:textId="77777777" w:rsidR="000A60CE" w:rsidRDefault="00561D04">
      <w:pPr>
        <w:numPr>
          <w:ilvl w:val="0"/>
          <w:numId w:val="4"/>
        </w:numPr>
        <w:pBdr>
          <w:top w:val="nil"/>
          <w:left w:val="nil"/>
          <w:bottom w:val="nil"/>
          <w:right w:val="nil"/>
          <w:between w:val="nil"/>
        </w:pBdr>
        <w:spacing w:after="160"/>
        <w:rPr>
          <w:rFonts w:ascii="Arial" w:eastAsia="Arial" w:hAnsi="Arial" w:cs="Arial"/>
          <w:color w:val="000000"/>
          <w:sz w:val="20"/>
          <w:szCs w:val="20"/>
        </w:rPr>
      </w:pPr>
      <w:r>
        <w:rPr>
          <w:rFonts w:ascii="Arial" w:eastAsia="Arial" w:hAnsi="Arial" w:cs="Arial"/>
          <w:color w:val="000000"/>
          <w:sz w:val="20"/>
          <w:szCs w:val="20"/>
        </w:rPr>
        <w:t>Midterm is March 1</w:t>
      </w:r>
      <w:r>
        <w:rPr>
          <w:rFonts w:ascii="Arial" w:eastAsia="Arial" w:hAnsi="Arial" w:cs="Arial"/>
          <w:sz w:val="20"/>
          <w:szCs w:val="20"/>
        </w:rPr>
        <w:t>3</w:t>
      </w:r>
      <w:r>
        <w:rPr>
          <w:rFonts w:ascii="Arial" w:eastAsia="Arial" w:hAnsi="Arial" w:cs="Arial"/>
          <w:color w:val="000000"/>
          <w:sz w:val="20"/>
          <w:szCs w:val="20"/>
          <w:vertAlign w:val="superscript"/>
        </w:rPr>
        <w:t>th</w:t>
      </w:r>
      <w:r>
        <w:rPr>
          <w:rFonts w:ascii="Arial" w:eastAsia="Arial" w:hAnsi="Arial" w:cs="Arial"/>
          <w:color w:val="000000"/>
          <w:sz w:val="20"/>
          <w:szCs w:val="20"/>
        </w:rPr>
        <w:t xml:space="preserve">. </w:t>
      </w:r>
    </w:p>
    <w:p w14:paraId="7E7A5E7C" w14:textId="77777777" w:rsidR="000A60CE" w:rsidRDefault="00561D04">
      <w:pPr>
        <w:numPr>
          <w:ilvl w:val="0"/>
          <w:numId w:val="4"/>
        </w:numPr>
        <w:pBdr>
          <w:top w:val="nil"/>
          <w:left w:val="nil"/>
          <w:bottom w:val="nil"/>
          <w:right w:val="nil"/>
          <w:between w:val="nil"/>
        </w:pBdr>
        <w:spacing w:after="160"/>
        <w:rPr>
          <w:rFonts w:ascii="Arial" w:eastAsia="Arial" w:hAnsi="Arial" w:cs="Arial"/>
          <w:color w:val="000000"/>
          <w:sz w:val="20"/>
          <w:szCs w:val="20"/>
        </w:rPr>
      </w:pPr>
      <w:r>
        <w:rPr>
          <w:rFonts w:ascii="Arial" w:eastAsia="Arial" w:hAnsi="Arial" w:cs="Arial"/>
          <w:color w:val="000000"/>
          <w:sz w:val="20"/>
          <w:szCs w:val="20"/>
        </w:rPr>
        <w:t>End of Semester is May 2</w:t>
      </w:r>
      <w:r>
        <w:rPr>
          <w:rFonts w:ascii="Arial" w:eastAsia="Arial" w:hAnsi="Arial" w:cs="Arial"/>
          <w:sz w:val="20"/>
          <w:szCs w:val="20"/>
        </w:rPr>
        <w:t>2</w:t>
      </w:r>
      <w:r>
        <w:rPr>
          <w:rFonts w:ascii="Arial" w:eastAsia="Arial" w:hAnsi="Arial" w:cs="Arial"/>
          <w:color w:val="000000"/>
          <w:sz w:val="20"/>
          <w:szCs w:val="20"/>
          <w:vertAlign w:val="superscript"/>
        </w:rPr>
        <w:t>th</w:t>
      </w:r>
      <w:r>
        <w:rPr>
          <w:rFonts w:ascii="Arial" w:eastAsia="Arial" w:hAnsi="Arial" w:cs="Arial"/>
          <w:color w:val="000000"/>
          <w:sz w:val="20"/>
          <w:szCs w:val="20"/>
        </w:rPr>
        <w:t>. </w:t>
      </w:r>
    </w:p>
    <w:p w14:paraId="3787B2EF" w14:textId="77777777" w:rsidR="000A60CE" w:rsidRDefault="000A60CE">
      <w:pPr>
        <w:widowControl w:val="0"/>
        <w:pBdr>
          <w:top w:val="nil"/>
          <w:left w:val="nil"/>
          <w:bottom w:val="nil"/>
          <w:right w:val="nil"/>
          <w:between w:val="nil"/>
        </w:pBdr>
        <w:ind w:hanging="90"/>
        <w:rPr>
          <w:rFonts w:ascii="Arial" w:eastAsia="Arial" w:hAnsi="Arial" w:cs="Arial"/>
          <w:sz w:val="20"/>
          <w:szCs w:val="20"/>
        </w:rPr>
      </w:pPr>
    </w:p>
    <w:p w14:paraId="6BE84646" w14:textId="77777777" w:rsidR="00C022D3" w:rsidRDefault="00561D04" w:rsidP="00C022D3">
      <w:pPr>
        <w:widowControl w:val="0"/>
        <w:pBdr>
          <w:top w:val="nil"/>
          <w:left w:val="nil"/>
          <w:bottom w:val="nil"/>
          <w:right w:val="nil"/>
          <w:between w:val="nil"/>
        </w:pBdr>
        <w:ind w:hanging="90"/>
        <w:rPr>
          <w:rFonts w:ascii="Arial" w:eastAsia="Arial" w:hAnsi="Arial" w:cs="Arial"/>
          <w:sz w:val="20"/>
          <w:szCs w:val="20"/>
        </w:rPr>
      </w:pPr>
      <w:r>
        <w:rPr>
          <w:rFonts w:ascii="Arial" w:eastAsia="Arial" w:hAnsi="Arial" w:cs="Arial"/>
          <w:b/>
          <w:sz w:val="20"/>
          <w:szCs w:val="20"/>
        </w:rPr>
        <w:t xml:space="preserve">HOMEWORK POLICY: </w:t>
      </w:r>
      <w:r>
        <w:rPr>
          <w:rFonts w:ascii="Arial" w:eastAsia="Arial" w:hAnsi="Arial" w:cs="Arial"/>
          <w:color w:val="000000"/>
          <w:sz w:val="20"/>
          <w:szCs w:val="20"/>
        </w:rPr>
        <w:t xml:space="preserve">Daily homework that is turned in late will </w:t>
      </w:r>
      <w:r w:rsidR="00C022D3">
        <w:rPr>
          <w:rFonts w:ascii="Arial" w:eastAsia="Arial" w:hAnsi="Arial" w:cs="Arial"/>
          <w:color w:val="000000"/>
          <w:sz w:val="20"/>
          <w:szCs w:val="20"/>
        </w:rPr>
        <w:t xml:space="preserve">be documented as a Non-Academic </w:t>
      </w:r>
      <w:r>
        <w:rPr>
          <w:rFonts w:ascii="Arial" w:eastAsia="Arial" w:hAnsi="Arial" w:cs="Arial"/>
          <w:color w:val="000000"/>
          <w:sz w:val="20"/>
          <w:szCs w:val="20"/>
        </w:rPr>
        <w:t>Behavior. Teacher will not accept original, daily homework after it has bee</w:t>
      </w:r>
      <w:r w:rsidR="00C022D3">
        <w:rPr>
          <w:rFonts w:ascii="Arial" w:eastAsia="Arial" w:hAnsi="Arial" w:cs="Arial"/>
          <w:color w:val="000000"/>
          <w:sz w:val="20"/>
          <w:szCs w:val="20"/>
        </w:rPr>
        <w:t xml:space="preserve">n reviewed and teacher will use </w:t>
      </w:r>
      <w:r>
        <w:rPr>
          <w:rFonts w:ascii="Arial" w:eastAsia="Arial" w:hAnsi="Arial" w:cs="Arial"/>
          <w:color w:val="000000"/>
          <w:sz w:val="20"/>
          <w:szCs w:val="20"/>
        </w:rPr>
        <w:t>the M-Missing</w:t>
      </w:r>
      <w:r w:rsidR="00C022D3">
        <w:rPr>
          <w:rFonts w:ascii="Arial" w:eastAsia="Arial" w:hAnsi="Arial" w:cs="Arial"/>
          <w:sz w:val="20"/>
          <w:szCs w:val="20"/>
        </w:rPr>
        <w:t xml:space="preserve"> </w:t>
      </w:r>
      <w:r>
        <w:rPr>
          <w:rFonts w:ascii="Arial" w:eastAsia="Arial" w:hAnsi="Arial" w:cs="Arial"/>
          <w:color w:val="000000"/>
          <w:sz w:val="20"/>
          <w:szCs w:val="20"/>
        </w:rPr>
        <w:t>marking tool in Infinite Campus. Students that fall into this c</w:t>
      </w:r>
      <w:r w:rsidR="00C022D3">
        <w:rPr>
          <w:rFonts w:ascii="Arial" w:eastAsia="Arial" w:hAnsi="Arial" w:cs="Arial"/>
          <w:color w:val="000000"/>
          <w:sz w:val="20"/>
          <w:szCs w:val="20"/>
        </w:rPr>
        <w:t xml:space="preserve">ategory of not submitting daily </w:t>
      </w:r>
      <w:r>
        <w:rPr>
          <w:rFonts w:ascii="Arial" w:eastAsia="Arial" w:hAnsi="Arial" w:cs="Arial"/>
          <w:color w:val="000000"/>
          <w:sz w:val="20"/>
          <w:szCs w:val="20"/>
        </w:rPr>
        <w:t>homework assignments</w:t>
      </w:r>
      <w:r w:rsidR="00C022D3">
        <w:rPr>
          <w:rFonts w:ascii="Arial" w:eastAsia="Arial" w:hAnsi="Arial" w:cs="Arial"/>
          <w:sz w:val="20"/>
          <w:szCs w:val="20"/>
        </w:rPr>
        <w:t xml:space="preserve"> </w:t>
      </w:r>
      <w:r>
        <w:rPr>
          <w:rFonts w:ascii="Arial" w:eastAsia="Arial" w:hAnsi="Arial" w:cs="Arial"/>
          <w:color w:val="000000"/>
          <w:sz w:val="20"/>
          <w:szCs w:val="20"/>
        </w:rPr>
        <w:t>on-time, will be given an alternative assignment to complete. This, in addition to</w:t>
      </w:r>
      <w:r w:rsidR="00C022D3">
        <w:rPr>
          <w:rFonts w:ascii="Arial" w:eastAsia="Arial" w:hAnsi="Arial" w:cs="Arial"/>
          <w:sz w:val="20"/>
          <w:szCs w:val="20"/>
        </w:rPr>
        <w:t xml:space="preserve"> </w:t>
      </w:r>
      <w:r>
        <w:rPr>
          <w:rFonts w:ascii="Arial" w:eastAsia="Arial" w:hAnsi="Arial" w:cs="Arial"/>
          <w:color w:val="000000"/>
          <w:sz w:val="20"/>
          <w:szCs w:val="20"/>
        </w:rPr>
        <w:t>documenting the behavior for</w:t>
      </w:r>
      <w:r w:rsidR="00C022D3">
        <w:rPr>
          <w:rFonts w:ascii="Arial" w:eastAsia="Arial" w:hAnsi="Arial" w:cs="Arial"/>
          <w:sz w:val="20"/>
          <w:szCs w:val="20"/>
        </w:rPr>
        <w:t xml:space="preserve"> </w:t>
      </w:r>
      <w:r>
        <w:rPr>
          <w:rFonts w:ascii="Arial" w:eastAsia="Arial" w:hAnsi="Arial" w:cs="Arial"/>
          <w:color w:val="000000"/>
          <w:sz w:val="20"/>
          <w:szCs w:val="20"/>
        </w:rPr>
        <w:t xml:space="preserve">Non-Academic Behaviors evaluation. </w:t>
      </w:r>
    </w:p>
    <w:p w14:paraId="48DCE843" w14:textId="77777777" w:rsidR="00C022D3" w:rsidRDefault="00C022D3" w:rsidP="00C022D3">
      <w:pPr>
        <w:widowControl w:val="0"/>
        <w:pBdr>
          <w:top w:val="nil"/>
          <w:left w:val="nil"/>
          <w:bottom w:val="nil"/>
          <w:right w:val="nil"/>
          <w:between w:val="nil"/>
        </w:pBdr>
        <w:ind w:hanging="90"/>
        <w:rPr>
          <w:rFonts w:ascii="Arial" w:eastAsia="Arial" w:hAnsi="Arial" w:cs="Arial"/>
          <w:sz w:val="20"/>
          <w:szCs w:val="20"/>
        </w:rPr>
      </w:pPr>
    </w:p>
    <w:p w14:paraId="5DC71D7E" w14:textId="77777777" w:rsidR="000A60CE" w:rsidRPr="00C022D3" w:rsidRDefault="00561D04" w:rsidP="00C022D3">
      <w:pPr>
        <w:widowControl w:val="0"/>
        <w:pBdr>
          <w:top w:val="nil"/>
          <w:left w:val="nil"/>
          <w:bottom w:val="nil"/>
          <w:right w:val="nil"/>
          <w:between w:val="nil"/>
        </w:pBdr>
        <w:ind w:hanging="90"/>
        <w:rPr>
          <w:rFonts w:ascii="Arial" w:eastAsia="Arial" w:hAnsi="Arial" w:cs="Arial"/>
          <w:sz w:val="20"/>
          <w:szCs w:val="20"/>
        </w:rPr>
      </w:pPr>
      <w:r>
        <w:rPr>
          <w:rFonts w:ascii="Arial" w:eastAsia="Arial" w:hAnsi="Arial" w:cs="Arial"/>
          <w:b/>
          <w:color w:val="000000"/>
          <w:sz w:val="20"/>
          <w:szCs w:val="20"/>
        </w:rPr>
        <w:lastRenderedPageBreak/>
        <w:t>A</w:t>
      </w:r>
      <w:r>
        <w:rPr>
          <w:rFonts w:ascii="Arial" w:eastAsia="Arial" w:hAnsi="Arial" w:cs="Arial"/>
          <w:b/>
          <w:sz w:val="20"/>
          <w:szCs w:val="20"/>
        </w:rPr>
        <w:t xml:space="preserve">BSENCES: </w:t>
      </w:r>
      <w:r>
        <w:rPr>
          <w:rFonts w:ascii="Arial" w:eastAsia="Arial" w:hAnsi="Arial" w:cs="Arial"/>
          <w:color w:val="000000"/>
          <w:sz w:val="20"/>
          <w:szCs w:val="20"/>
        </w:rPr>
        <w:t xml:space="preserve">Students who are absent from class are expected to have mastery on all missed standards.  Students are to submit missed work on or before the third class meeting after the absence, to avoid “work punctuality” rating on their Non-Academic Behaviors evaluation being impacted.  Pre-announced assignments are due upon return to school.  After the third class meeting, the student’s Non-Academic Behaviors evaluation will be impacted.  </w:t>
      </w:r>
    </w:p>
    <w:p w14:paraId="3AC34BBB" w14:textId="77777777" w:rsidR="000A60CE" w:rsidRDefault="000A60CE">
      <w:pPr>
        <w:widowControl w:val="0"/>
        <w:rPr>
          <w:rFonts w:ascii="Arial" w:eastAsia="Arial" w:hAnsi="Arial" w:cs="Arial"/>
        </w:rPr>
      </w:pPr>
    </w:p>
    <w:p w14:paraId="713D206B" w14:textId="77777777" w:rsidR="000A60CE" w:rsidRDefault="00561D04">
      <w:pPr>
        <w:pBdr>
          <w:top w:val="nil"/>
          <w:left w:val="nil"/>
          <w:bottom w:val="nil"/>
          <w:right w:val="nil"/>
          <w:between w:val="nil"/>
        </w:pBdr>
        <w:rPr>
          <w:rFonts w:ascii="Arial" w:eastAsia="Arial" w:hAnsi="Arial" w:cs="Arial"/>
          <w:sz w:val="20"/>
          <w:szCs w:val="20"/>
        </w:rPr>
      </w:pPr>
      <w:r>
        <w:rPr>
          <w:rFonts w:ascii="Arial" w:eastAsia="Arial" w:hAnsi="Arial" w:cs="Arial"/>
          <w:b/>
          <w:sz w:val="20"/>
          <w:szCs w:val="20"/>
        </w:rPr>
        <w:t xml:space="preserve">RETAKE POLICY: </w:t>
      </w:r>
      <w:r>
        <w:rPr>
          <w:rFonts w:ascii="Arial" w:eastAsia="Arial" w:hAnsi="Arial" w:cs="Arial"/>
          <w:sz w:val="20"/>
          <w:szCs w:val="20"/>
        </w:rPr>
        <w:t>Students will have opportunities to truly display their mastery of content knowledge and skills - even if that doesn’t happen during the initial assessment. This may occur during “lunch and learn” sessions, or at other times when students will not miss required instruction. Therefore, the following policies are in place to outline the process for students to participate in assessment/activity retakes:</w:t>
      </w:r>
    </w:p>
    <w:p w14:paraId="5111A0C1" w14:textId="77777777" w:rsidR="000A60CE" w:rsidRDefault="00561D04">
      <w:pPr>
        <w:numPr>
          <w:ilvl w:val="0"/>
          <w:numId w:val="3"/>
        </w:numPr>
        <w:ind w:left="1260"/>
        <w:rPr>
          <w:sz w:val="20"/>
          <w:szCs w:val="20"/>
        </w:rPr>
      </w:pPr>
      <w:r>
        <w:rPr>
          <w:rFonts w:ascii="Arial" w:eastAsia="Arial" w:hAnsi="Arial" w:cs="Arial"/>
          <w:sz w:val="20"/>
          <w:szCs w:val="20"/>
        </w:rPr>
        <w:t>Teacher coordinates either formal or informal retake with students individually to determine changes in proficiency level or</w:t>
      </w:r>
    </w:p>
    <w:p w14:paraId="2C50FDEE" w14:textId="77777777" w:rsidR="000A60CE" w:rsidRDefault="00561D04">
      <w:pPr>
        <w:numPr>
          <w:ilvl w:val="0"/>
          <w:numId w:val="3"/>
        </w:numPr>
        <w:ind w:left="1260"/>
        <w:rPr>
          <w:sz w:val="20"/>
          <w:szCs w:val="20"/>
        </w:rPr>
      </w:pPr>
      <w:r>
        <w:rPr>
          <w:rFonts w:ascii="Arial" w:eastAsia="Arial" w:hAnsi="Arial" w:cs="Arial"/>
          <w:sz w:val="20"/>
          <w:szCs w:val="20"/>
        </w:rPr>
        <w:t xml:space="preserve">Student makes formal request to teacher for retake assessment </w:t>
      </w:r>
    </w:p>
    <w:p w14:paraId="3A2A69EE" w14:textId="77777777" w:rsidR="000A60CE" w:rsidRDefault="00561D04">
      <w:pPr>
        <w:numPr>
          <w:ilvl w:val="0"/>
          <w:numId w:val="3"/>
        </w:numPr>
        <w:ind w:left="1260"/>
        <w:rPr>
          <w:sz w:val="20"/>
          <w:szCs w:val="20"/>
        </w:rPr>
      </w:pPr>
      <w:r>
        <w:rPr>
          <w:rFonts w:ascii="Arial" w:eastAsia="Arial" w:hAnsi="Arial" w:cs="Arial"/>
          <w:sz w:val="20"/>
          <w:szCs w:val="20"/>
        </w:rPr>
        <w:t>Teacher approves request if evidence supports students has made effort to prepare for</w:t>
      </w:r>
    </w:p>
    <w:p w14:paraId="082E9A78" w14:textId="77777777" w:rsidR="000A60CE" w:rsidRDefault="00561D04">
      <w:pPr>
        <w:numPr>
          <w:ilvl w:val="0"/>
          <w:numId w:val="3"/>
        </w:numPr>
        <w:ind w:left="1260"/>
        <w:rPr>
          <w:sz w:val="20"/>
          <w:szCs w:val="20"/>
        </w:rPr>
      </w:pPr>
      <w:r>
        <w:rPr>
          <w:rFonts w:ascii="Arial" w:eastAsia="Arial" w:hAnsi="Arial" w:cs="Arial"/>
          <w:sz w:val="20"/>
          <w:szCs w:val="20"/>
        </w:rPr>
        <w:t>Assessment.</w:t>
      </w:r>
    </w:p>
    <w:p w14:paraId="7EE89A3F" w14:textId="77777777" w:rsidR="000A60CE" w:rsidRDefault="00561D04">
      <w:pPr>
        <w:numPr>
          <w:ilvl w:val="0"/>
          <w:numId w:val="3"/>
        </w:numPr>
        <w:ind w:left="1260"/>
        <w:rPr>
          <w:sz w:val="20"/>
          <w:szCs w:val="20"/>
        </w:rPr>
      </w:pPr>
      <w:r>
        <w:rPr>
          <w:rFonts w:ascii="Arial" w:eastAsia="Arial" w:hAnsi="Arial" w:cs="Arial"/>
          <w:sz w:val="20"/>
          <w:szCs w:val="20"/>
        </w:rPr>
        <w:t>All students are afforded the opportunity for a retake within ten (10) school days, provided the student “adequately prepares for the retake” per confirmation of the teacher.</w:t>
      </w:r>
    </w:p>
    <w:p w14:paraId="3C726CFB" w14:textId="77777777" w:rsidR="000A60CE" w:rsidRDefault="00561D04">
      <w:pPr>
        <w:numPr>
          <w:ilvl w:val="0"/>
          <w:numId w:val="3"/>
        </w:numPr>
        <w:ind w:left="1260"/>
        <w:rPr>
          <w:sz w:val="20"/>
          <w:szCs w:val="20"/>
        </w:rPr>
      </w:pPr>
      <w:r>
        <w:rPr>
          <w:rFonts w:ascii="Arial" w:eastAsia="Arial" w:hAnsi="Arial" w:cs="Arial"/>
          <w:sz w:val="20"/>
          <w:szCs w:val="20"/>
        </w:rPr>
        <w:t>After ten (10) school days, only students who have not shown mastery on the standards, grades less than 70% are deemed as not showing mastery, can retake.</w:t>
      </w:r>
    </w:p>
    <w:p w14:paraId="0CCBAA09" w14:textId="77777777" w:rsidR="000A60CE" w:rsidRDefault="00561D04">
      <w:pPr>
        <w:numPr>
          <w:ilvl w:val="0"/>
          <w:numId w:val="3"/>
        </w:numPr>
        <w:ind w:left="1267"/>
        <w:rPr>
          <w:sz w:val="20"/>
          <w:szCs w:val="20"/>
        </w:rPr>
      </w:pPr>
      <w:r>
        <w:rPr>
          <w:rFonts w:ascii="Arial" w:eastAsia="Arial" w:hAnsi="Arial" w:cs="Arial"/>
          <w:sz w:val="20"/>
          <w:szCs w:val="20"/>
        </w:rPr>
        <w:t>There will be a maximum of two (2) re-takes for all students (given that their initial attempts do not exceed 70%).</w:t>
      </w:r>
    </w:p>
    <w:p w14:paraId="7C46CE5E" w14:textId="77777777" w:rsidR="000A60CE" w:rsidRDefault="00561D04">
      <w:pPr>
        <w:numPr>
          <w:ilvl w:val="0"/>
          <w:numId w:val="3"/>
        </w:numPr>
        <w:ind w:left="1267"/>
        <w:rPr>
          <w:sz w:val="20"/>
          <w:szCs w:val="20"/>
        </w:rPr>
      </w:pPr>
      <w:r>
        <w:rPr>
          <w:rFonts w:ascii="Arial" w:eastAsia="Arial" w:hAnsi="Arial" w:cs="Arial"/>
          <w:sz w:val="20"/>
          <w:szCs w:val="20"/>
        </w:rPr>
        <w:t>Teachers must post the highest grade achieved by the student (not the most recent; not the average).</w:t>
      </w:r>
    </w:p>
    <w:p w14:paraId="4367E7B5" w14:textId="77777777" w:rsidR="000A60CE" w:rsidRDefault="000A60CE">
      <w:pPr>
        <w:rPr>
          <w:rFonts w:ascii="Arial" w:eastAsia="Arial" w:hAnsi="Arial" w:cs="Arial"/>
          <w:color w:val="000000"/>
          <w:sz w:val="20"/>
          <w:szCs w:val="20"/>
        </w:rPr>
      </w:pPr>
    </w:p>
    <w:p w14:paraId="0430D277" w14:textId="77777777" w:rsidR="000A60CE" w:rsidRDefault="00561D04">
      <w:pPr>
        <w:widowControl w:val="0"/>
        <w:rPr>
          <w:rFonts w:ascii="Arial" w:eastAsia="Arial" w:hAnsi="Arial" w:cs="Arial"/>
          <w:sz w:val="20"/>
          <w:szCs w:val="20"/>
        </w:rPr>
      </w:pPr>
      <w:r>
        <w:rPr>
          <w:rFonts w:ascii="Arial" w:eastAsia="Arial" w:hAnsi="Arial" w:cs="Arial"/>
          <w:b/>
          <w:sz w:val="22"/>
          <w:szCs w:val="22"/>
        </w:rPr>
        <w:t>EXTRA CREDIT</w:t>
      </w:r>
      <w:r>
        <w:rPr>
          <w:rFonts w:ascii="Arial" w:eastAsia="Arial" w:hAnsi="Arial" w:cs="Arial"/>
          <w:sz w:val="22"/>
          <w:szCs w:val="22"/>
        </w:rPr>
        <w:t xml:space="preserve">- </w:t>
      </w:r>
      <w:r>
        <w:rPr>
          <w:rFonts w:ascii="Arial" w:eastAsia="Arial" w:hAnsi="Arial" w:cs="Arial"/>
          <w:color w:val="000000"/>
          <w:sz w:val="20"/>
          <w:szCs w:val="20"/>
        </w:rPr>
        <w:t xml:space="preserve">Extra credit is not given.  Students will have an opportunity to replace poor scores by participating in more practice and retaking tests or redoing assignments.  Student’s grades will not calculate to more than 100%. </w:t>
      </w:r>
    </w:p>
    <w:p w14:paraId="6006CC30" w14:textId="77777777" w:rsidR="000A60CE" w:rsidRDefault="00561D04">
      <w:pPr>
        <w:widowControl w:val="0"/>
        <w:rPr>
          <w:rFonts w:ascii="Arial" w:eastAsia="Arial" w:hAnsi="Arial" w:cs="Arial"/>
          <w:sz w:val="20"/>
          <w:szCs w:val="20"/>
        </w:rPr>
      </w:pPr>
      <w:bookmarkStart w:id="1" w:name="_heading=h.gjdgxs" w:colFirst="0" w:colLast="0"/>
      <w:bookmarkEnd w:id="1"/>
      <w:r>
        <w:rPr>
          <w:rFonts w:ascii="Arial" w:eastAsia="Arial" w:hAnsi="Arial" w:cs="Arial"/>
          <w:sz w:val="20"/>
          <w:szCs w:val="20"/>
        </w:rPr>
        <w:lastRenderedPageBreak/>
        <w:t> </w:t>
      </w:r>
    </w:p>
    <w:p w14:paraId="7FD426AC" w14:textId="77777777" w:rsidR="000A60CE" w:rsidRDefault="00561D04">
      <w:pPr>
        <w:shd w:val="clear" w:color="auto" w:fill="FFFFFF"/>
        <w:ind w:right="150"/>
        <w:rPr>
          <w:rFonts w:ascii="Arial" w:eastAsia="Arial" w:hAnsi="Arial" w:cs="Arial"/>
          <w:sz w:val="20"/>
          <w:szCs w:val="20"/>
        </w:rPr>
      </w:pPr>
      <w:r>
        <w:rPr>
          <w:rFonts w:ascii="Arial" w:eastAsia="Arial" w:hAnsi="Arial" w:cs="Arial"/>
          <w:b/>
          <w:sz w:val="20"/>
          <w:szCs w:val="20"/>
        </w:rPr>
        <w:t>PROGRESS REPORTS:</w:t>
      </w:r>
      <w:r>
        <w:rPr>
          <w:rFonts w:ascii="Arial" w:eastAsia="Arial" w:hAnsi="Arial" w:cs="Arial"/>
          <w:sz w:val="20"/>
          <w:szCs w:val="20"/>
        </w:rPr>
        <w:t xml:space="preserve"> Parents and guardians are informed when students are making unsatisfactory progress in classes.  Poor performance will be reported to parents and guardians as soon as problems are evident.  Progress reports with plans for remediation will be provided for all students making unsatisfactory progress, and parent-guardians conferences must be scheduled.  Unsatisfactory grades should never come as a surprise to parents, guardians, or students.  Also, see Board Policy Administrative Regulation IHA-R (1) under “Students in danger of not meeting academic expectations” for further information.  Teachers will:</w:t>
      </w:r>
    </w:p>
    <w:p w14:paraId="08DCA181" w14:textId="77777777" w:rsidR="000A60CE" w:rsidRDefault="000A60CE">
      <w:pPr>
        <w:shd w:val="clear" w:color="auto" w:fill="FFFFFF"/>
        <w:ind w:right="150"/>
        <w:rPr>
          <w:rFonts w:ascii="Arial" w:eastAsia="Arial" w:hAnsi="Arial" w:cs="Arial"/>
        </w:rPr>
      </w:pPr>
    </w:p>
    <w:p w14:paraId="132C7FA6" w14:textId="77777777" w:rsidR="000A60CE" w:rsidRDefault="00561D04">
      <w:pPr>
        <w:numPr>
          <w:ilvl w:val="0"/>
          <w:numId w:val="1"/>
        </w:numPr>
        <w:rPr>
          <w:rFonts w:ascii="Arial" w:eastAsia="Arial" w:hAnsi="Arial" w:cs="Arial"/>
          <w:sz w:val="20"/>
          <w:szCs w:val="20"/>
        </w:rPr>
      </w:pPr>
      <w:r>
        <w:rPr>
          <w:rFonts w:ascii="Arial" w:eastAsia="Arial" w:hAnsi="Arial" w:cs="Arial"/>
          <w:sz w:val="20"/>
          <w:szCs w:val="20"/>
        </w:rPr>
        <w:t>Parents/guardians are contacted early in the semester if academic, attendance, or behavioral difficulties are apparent.</w:t>
      </w:r>
    </w:p>
    <w:p w14:paraId="2D29B61C" w14:textId="77777777" w:rsidR="000A60CE" w:rsidRDefault="00561D04">
      <w:pPr>
        <w:numPr>
          <w:ilvl w:val="0"/>
          <w:numId w:val="1"/>
        </w:numPr>
        <w:rPr>
          <w:rFonts w:ascii="Arial" w:eastAsia="Arial" w:hAnsi="Arial" w:cs="Arial"/>
          <w:sz w:val="20"/>
          <w:szCs w:val="20"/>
        </w:rPr>
      </w:pPr>
      <w:r>
        <w:rPr>
          <w:rFonts w:ascii="Arial" w:eastAsia="Arial" w:hAnsi="Arial" w:cs="Arial"/>
          <w:sz w:val="20"/>
          <w:szCs w:val="20"/>
        </w:rPr>
        <w:t>In the event of excessive deficits and/or concerns, the teacher will notify the counselor, Student Support Team (SST)/Response to Intervention (RTI) Chair, and/or an Assistant Principal of serious problems that are affecting classroom performance.</w:t>
      </w:r>
    </w:p>
    <w:p w14:paraId="343C097E" w14:textId="77777777" w:rsidR="000A60CE" w:rsidRDefault="000A60CE">
      <w:pPr>
        <w:shd w:val="clear" w:color="auto" w:fill="FFFFFF"/>
        <w:ind w:right="150"/>
        <w:rPr>
          <w:rFonts w:ascii="Arial" w:eastAsia="Arial" w:hAnsi="Arial" w:cs="Arial"/>
        </w:rPr>
      </w:pPr>
    </w:p>
    <w:p w14:paraId="7E44FEE3" w14:textId="77777777" w:rsidR="000A60CE" w:rsidRDefault="00561D04">
      <w:pPr>
        <w:shd w:val="clear" w:color="auto" w:fill="FFFFFF"/>
        <w:ind w:right="150"/>
        <w:rPr>
          <w:rFonts w:ascii="Arial" w:eastAsia="Arial" w:hAnsi="Arial" w:cs="Arial"/>
          <w:sz w:val="20"/>
          <w:szCs w:val="20"/>
        </w:rPr>
      </w:pPr>
      <w:r>
        <w:rPr>
          <w:rFonts w:ascii="Arial" w:eastAsia="Arial" w:hAnsi="Arial" w:cs="Arial"/>
          <w:b/>
          <w:sz w:val="20"/>
          <w:szCs w:val="20"/>
        </w:rPr>
        <w:t>ATHLETIC ELIGIBILITY:</w:t>
      </w:r>
      <w:r>
        <w:rPr>
          <w:rFonts w:ascii="Arial" w:eastAsia="Arial" w:hAnsi="Arial" w:cs="Arial"/>
          <w:color w:val="444444"/>
          <w:sz w:val="20"/>
          <w:szCs w:val="20"/>
        </w:rPr>
        <w:t xml:space="preserve">  </w:t>
      </w:r>
      <w:r>
        <w:rPr>
          <w:rFonts w:ascii="Arial" w:eastAsia="Arial" w:hAnsi="Arial" w:cs="Arial"/>
          <w:sz w:val="20"/>
          <w:szCs w:val="20"/>
        </w:rPr>
        <w:t>Students wanting to participate in athletic programs governed by the GHSA and extracurricular activities must meet eligibility requirements to participate.  The Athletic Director (and the Extracurricular Activities sponsors) will collaborate with teachers to monitor and to identify students in danger of failing courses.  A master list of students participating in extracurricular activities and athletics under the auspices of the GHSA will be available to all staff.</w:t>
      </w:r>
    </w:p>
    <w:p w14:paraId="37F33BAF" w14:textId="77777777" w:rsidR="00C022D3" w:rsidRDefault="00C022D3">
      <w:pPr>
        <w:rPr>
          <w:rFonts w:ascii="Arial" w:eastAsia="Arial" w:hAnsi="Arial" w:cs="Arial"/>
          <w:sz w:val="20"/>
          <w:szCs w:val="20"/>
        </w:rPr>
      </w:pPr>
    </w:p>
    <w:p w14:paraId="09456DBD" w14:textId="77777777" w:rsidR="000A60CE" w:rsidRDefault="00561D04">
      <w:pPr>
        <w:rPr>
          <w:rFonts w:ascii="Arial" w:eastAsia="Arial" w:hAnsi="Arial" w:cs="Arial"/>
          <w:sz w:val="20"/>
          <w:szCs w:val="20"/>
        </w:rPr>
      </w:pPr>
      <w:r>
        <w:rPr>
          <w:rFonts w:ascii="Arial" w:eastAsia="Arial" w:hAnsi="Arial" w:cs="Arial"/>
          <w:b/>
          <w:sz w:val="20"/>
          <w:szCs w:val="20"/>
        </w:rPr>
        <w:t>Our Vision</w:t>
      </w:r>
      <w:r>
        <w:rPr>
          <w:rFonts w:ascii="Arial" w:eastAsia="Arial" w:hAnsi="Arial" w:cs="Arial"/>
          <w:sz w:val="20"/>
          <w:szCs w:val="20"/>
        </w:rPr>
        <w:t>: Creating a Culture of Excellence</w:t>
      </w:r>
    </w:p>
    <w:p w14:paraId="478F91E0" w14:textId="3694E70B" w:rsidR="00C022D3" w:rsidRPr="00C022D3" w:rsidRDefault="00561D04">
      <w:pPr>
        <w:rPr>
          <w:rFonts w:ascii="Arial" w:eastAsia="Arial" w:hAnsi="Arial" w:cs="Arial"/>
          <w:sz w:val="20"/>
          <w:szCs w:val="20"/>
        </w:rPr>
      </w:pPr>
      <w:r>
        <w:rPr>
          <w:rFonts w:ascii="Arial" w:eastAsia="Arial" w:hAnsi="Arial" w:cs="Arial"/>
          <w:b/>
          <w:sz w:val="20"/>
          <w:szCs w:val="20"/>
        </w:rPr>
        <w:t>Our Mission</w:t>
      </w:r>
      <w:r>
        <w:rPr>
          <w:rFonts w:ascii="Arial" w:eastAsia="Arial" w:hAnsi="Arial" w:cs="Arial"/>
          <w:sz w:val="20"/>
          <w:szCs w:val="20"/>
        </w:rPr>
        <w:t xml:space="preserve">: Establish a rigorous curriculum that allows all students to work to their highest potential and contribute to the community </w:t>
      </w:r>
      <w:r w:rsidR="00C022D3">
        <w:rPr>
          <w:rFonts w:ascii="Arial" w:eastAsia="Arial" w:hAnsi="Arial" w:cs="Arial"/>
          <w:sz w:val="20"/>
          <w:szCs w:val="20"/>
        </w:rPr>
        <w:t>as socially responsive citizens</w:t>
      </w:r>
      <w:r w:rsidR="00D807A7">
        <w:rPr>
          <w:rFonts w:ascii="Arial" w:eastAsia="Arial" w:hAnsi="Arial" w:cs="Arial"/>
          <w:sz w:val="20"/>
          <w:szCs w:val="20"/>
        </w:rPr>
        <w:t>.</w:t>
      </w:r>
    </w:p>
    <w:p w14:paraId="69DC0A46" w14:textId="09707448" w:rsidR="000A60CE" w:rsidRDefault="000A60CE">
      <w:pPr>
        <w:rPr>
          <w:rFonts w:ascii="Arial" w:eastAsia="Arial" w:hAnsi="Arial" w:cs="Arial"/>
          <w:b/>
        </w:rPr>
      </w:pPr>
    </w:p>
    <w:p w14:paraId="3A29951F" w14:textId="3EC815B7" w:rsidR="00D807A7" w:rsidRDefault="00D807A7" w:rsidP="00D807A7">
      <w:pPr>
        <w:jc w:val="center"/>
        <w:rPr>
          <w:rFonts w:ascii="Arial" w:eastAsia="Arial" w:hAnsi="Arial" w:cs="Arial"/>
          <w:b/>
        </w:rPr>
      </w:pPr>
      <w:r>
        <w:rPr>
          <w:rFonts w:ascii="Arial" w:eastAsia="Arial" w:hAnsi="Arial" w:cs="Arial"/>
          <w:b/>
          <w:noProof/>
        </w:rPr>
        <w:lastRenderedPageBreak/>
        <w:drawing>
          <wp:inline distT="0" distB="0" distL="0" distR="0" wp14:anchorId="1CF5E586" wp14:editId="56181DB3">
            <wp:extent cx="1589690" cy="1589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yllabus.png"/>
                    <pic:cNvPicPr/>
                  </pic:nvPicPr>
                  <pic:blipFill>
                    <a:blip r:embed="rId18">
                      <a:extLst>
                        <a:ext uri="{28A0092B-C50C-407E-A947-70E740481C1C}">
                          <a14:useLocalDpi xmlns:a14="http://schemas.microsoft.com/office/drawing/2010/main" val="0"/>
                        </a:ext>
                      </a:extLst>
                    </a:blip>
                    <a:stretch>
                      <a:fillRect/>
                    </a:stretch>
                  </pic:blipFill>
                  <pic:spPr>
                    <a:xfrm>
                      <a:off x="0" y="0"/>
                      <a:ext cx="1593760" cy="1593760"/>
                    </a:xfrm>
                    <a:prstGeom prst="rect">
                      <a:avLst/>
                    </a:prstGeom>
                  </pic:spPr>
                </pic:pic>
              </a:graphicData>
            </a:graphic>
          </wp:inline>
        </w:drawing>
      </w:r>
    </w:p>
    <w:p w14:paraId="76643B64" w14:textId="76384DD7" w:rsidR="00C022D3" w:rsidRDefault="00C022D3" w:rsidP="002F0C04">
      <w:pPr>
        <w:ind w:left="2880"/>
        <w:rPr>
          <w:rFonts w:ascii="Arial" w:eastAsia="Arial" w:hAnsi="Arial" w:cs="Arial"/>
          <w:b/>
        </w:rPr>
      </w:pPr>
    </w:p>
    <w:p w14:paraId="7E4766F5" w14:textId="5B4F1356" w:rsidR="00C022D3" w:rsidRDefault="00C022D3">
      <w:pPr>
        <w:rPr>
          <w:rFonts w:ascii="Arial" w:eastAsia="Arial" w:hAnsi="Arial" w:cs="Arial"/>
          <w:b/>
        </w:rPr>
      </w:pPr>
    </w:p>
    <w:p w14:paraId="1445BA1F" w14:textId="77777777" w:rsidR="00C022D3" w:rsidRDefault="00C022D3">
      <w:pPr>
        <w:rPr>
          <w:rFonts w:ascii="Arial" w:eastAsia="Arial" w:hAnsi="Arial" w:cs="Arial"/>
          <w:b/>
        </w:rPr>
      </w:pPr>
    </w:p>
    <w:p w14:paraId="5201E724" w14:textId="77777777" w:rsidR="00C022D3" w:rsidRDefault="00C022D3">
      <w:pPr>
        <w:rPr>
          <w:rFonts w:ascii="Arial" w:eastAsia="Arial" w:hAnsi="Arial" w:cs="Arial"/>
          <w:b/>
        </w:rPr>
      </w:pPr>
    </w:p>
    <w:p w14:paraId="2E0D2C8B" w14:textId="77777777" w:rsidR="00C022D3" w:rsidRDefault="00C022D3">
      <w:pPr>
        <w:rPr>
          <w:rFonts w:ascii="Arial" w:eastAsia="Arial" w:hAnsi="Arial" w:cs="Arial"/>
          <w:b/>
        </w:rPr>
      </w:pPr>
    </w:p>
    <w:p w14:paraId="4A728984" w14:textId="77777777" w:rsidR="00C022D3" w:rsidRDefault="00C022D3">
      <w:pPr>
        <w:rPr>
          <w:rFonts w:ascii="Arial" w:eastAsia="Arial" w:hAnsi="Arial" w:cs="Arial"/>
          <w:b/>
        </w:rPr>
      </w:pPr>
    </w:p>
    <w:p w14:paraId="27126F90" w14:textId="77777777" w:rsidR="00C022D3" w:rsidRDefault="00C022D3">
      <w:pPr>
        <w:rPr>
          <w:rFonts w:ascii="Arial" w:eastAsia="Arial" w:hAnsi="Arial" w:cs="Arial"/>
          <w:b/>
        </w:rPr>
      </w:pPr>
    </w:p>
    <w:p w14:paraId="094E9C4A" w14:textId="77777777" w:rsidR="00C022D3" w:rsidRDefault="00C022D3">
      <w:pPr>
        <w:rPr>
          <w:rFonts w:ascii="Arial" w:eastAsia="Arial" w:hAnsi="Arial" w:cs="Arial"/>
          <w:b/>
        </w:rPr>
      </w:pPr>
    </w:p>
    <w:p w14:paraId="27CE8678" w14:textId="77777777" w:rsidR="00C022D3" w:rsidRDefault="00C022D3">
      <w:pPr>
        <w:rPr>
          <w:rFonts w:ascii="Arial" w:eastAsia="Arial" w:hAnsi="Arial" w:cs="Arial"/>
          <w:b/>
        </w:rPr>
      </w:pPr>
    </w:p>
    <w:p w14:paraId="39097D4A" w14:textId="77777777" w:rsidR="00C022D3" w:rsidRDefault="00C022D3">
      <w:pPr>
        <w:rPr>
          <w:rFonts w:ascii="Arial" w:eastAsia="Arial" w:hAnsi="Arial" w:cs="Arial"/>
          <w:b/>
        </w:rPr>
      </w:pPr>
    </w:p>
    <w:p w14:paraId="3C18559A" w14:textId="77777777" w:rsidR="00C022D3" w:rsidRDefault="00C022D3">
      <w:pPr>
        <w:rPr>
          <w:rFonts w:ascii="Arial" w:eastAsia="Arial" w:hAnsi="Arial" w:cs="Arial"/>
          <w:b/>
        </w:rPr>
      </w:pPr>
    </w:p>
    <w:p w14:paraId="0C98C6FF" w14:textId="77777777" w:rsidR="000A60CE" w:rsidRDefault="00561D04">
      <w:pPr>
        <w:rPr>
          <w:rFonts w:ascii="Arial" w:eastAsia="Arial" w:hAnsi="Arial" w:cs="Arial"/>
          <w:b/>
        </w:rPr>
      </w:pPr>
      <w:r>
        <w:rPr>
          <w:noProof/>
        </w:rPr>
        <mc:AlternateContent>
          <mc:Choice Requires="wpg">
            <w:drawing>
              <wp:anchor distT="0" distB="0" distL="114300" distR="114300" simplePos="0" relativeHeight="251658240" behindDoc="0" locked="0" layoutInCell="1" hidden="0" allowOverlap="1" wp14:anchorId="4F1E65C4" wp14:editId="5C32F4E8">
                <wp:simplePos x="0" y="0"/>
                <wp:positionH relativeFrom="column">
                  <wp:posOffset>-114299</wp:posOffset>
                </wp:positionH>
                <wp:positionV relativeFrom="paragraph">
                  <wp:posOffset>114300</wp:posOffset>
                </wp:positionV>
                <wp:extent cx="6638925" cy="31750"/>
                <wp:effectExtent l="0" t="0" r="0" b="0"/>
                <wp:wrapNone/>
                <wp:docPr id="5" name="Straight Arrow Connector 5"/>
                <wp:cNvGraphicFramePr/>
                <a:graphic xmlns:a="http://schemas.openxmlformats.org/drawingml/2006/main">
                  <a:graphicData uri="http://schemas.microsoft.com/office/word/2010/wordprocessingShape">
                    <wps:wsp>
                      <wps:cNvCnPr/>
                      <wps:spPr>
                        <a:xfrm>
                          <a:off x="2036063" y="3780000"/>
                          <a:ext cx="6619875" cy="0"/>
                        </a:xfrm>
                        <a:prstGeom prst="straightConnector1">
                          <a:avLst/>
                        </a:prstGeom>
                        <a:noFill/>
                        <a:ln w="9525" cap="flat" cmpd="sng">
                          <a:solidFill>
                            <a:schemeClr val="dk1"/>
                          </a:solidFill>
                          <a:prstDash val="dash"/>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mv="urn:schemas-microsoft-com:mac:vml" xmlns:mo="http://schemas.microsoft.com/office/mac/office/2008/main">
            <w:drawing>
              <wp:anchor allowOverlap="1" behindDoc="0" distB="0" distT="0" distL="114300" distR="114300" hidden="0" layoutInCell="1" locked="0" relativeHeight="0" simplePos="0">
                <wp:simplePos x="0" y="0"/>
                <wp:positionH relativeFrom="column">
                  <wp:posOffset>-114299</wp:posOffset>
                </wp:positionH>
                <wp:positionV relativeFrom="paragraph">
                  <wp:posOffset>114300</wp:posOffset>
                </wp:positionV>
                <wp:extent cx="6638925" cy="31750"/>
                <wp:effectExtent b="0" l="0" r="0" t="0"/>
                <wp:wrapNone/>
                <wp:docPr id="5" name="image2.png"/>
                <a:graphic>
                  <a:graphicData uri="http://schemas.openxmlformats.org/drawingml/2006/picture">
                    <pic:pic>
                      <pic:nvPicPr>
                        <pic:cNvPr id="0" name="image2.png"/>
                        <pic:cNvPicPr preferRelativeResize="0"/>
                      </pic:nvPicPr>
                      <pic:blipFill>
                        <a:blip r:embed="rId19"/>
                        <a:srcRect/>
                        <a:stretch>
                          <a:fillRect/>
                        </a:stretch>
                      </pic:blipFill>
                      <pic:spPr>
                        <a:xfrm>
                          <a:off x="0" y="0"/>
                          <a:ext cx="6638925" cy="31750"/>
                        </a:xfrm>
                        <a:prstGeom prst="rect"/>
                        <a:ln/>
                      </pic:spPr>
                    </pic:pic>
                  </a:graphicData>
                </a:graphic>
              </wp:anchor>
            </w:drawing>
          </mc:Fallback>
        </mc:AlternateContent>
      </w:r>
    </w:p>
    <w:p w14:paraId="5C16D424" w14:textId="77777777" w:rsidR="000A60CE" w:rsidRDefault="00561D04">
      <w:pPr>
        <w:jc w:val="center"/>
        <w:rPr>
          <w:rFonts w:ascii="Arial" w:eastAsia="Arial" w:hAnsi="Arial" w:cs="Arial"/>
          <w:b/>
        </w:rPr>
      </w:pPr>
      <w:r>
        <w:rPr>
          <w:rFonts w:ascii="Arial" w:eastAsia="Arial" w:hAnsi="Arial" w:cs="Arial"/>
          <w:b/>
        </w:rPr>
        <w:t>Receipt of Syllabus</w:t>
      </w:r>
    </w:p>
    <w:p w14:paraId="72D5490F" w14:textId="77777777" w:rsidR="00C022D3" w:rsidRDefault="00C022D3">
      <w:pPr>
        <w:rPr>
          <w:rFonts w:ascii="Arial" w:eastAsia="Arial" w:hAnsi="Arial" w:cs="Arial"/>
          <w:b/>
        </w:rPr>
      </w:pPr>
    </w:p>
    <w:p w14:paraId="7B60B86F" w14:textId="77777777" w:rsidR="000A60CE" w:rsidRDefault="00561D04">
      <w:pPr>
        <w:rPr>
          <w:rFonts w:ascii="Arial" w:eastAsia="Arial" w:hAnsi="Arial" w:cs="Arial"/>
          <w:b/>
        </w:rPr>
      </w:pPr>
      <w:r>
        <w:rPr>
          <w:rFonts w:ascii="Arial" w:eastAsia="Arial" w:hAnsi="Arial" w:cs="Arial"/>
          <w:b/>
        </w:rPr>
        <w:lastRenderedPageBreak/>
        <w:t xml:space="preserve">Course Name: </w:t>
      </w:r>
      <w:r>
        <w:rPr>
          <w:rFonts w:ascii="Arial" w:eastAsia="Arial" w:hAnsi="Arial" w:cs="Arial"/>
        </w:rPr>
        <w:t>Georgia Studies</w:t>
      </w:r>
    </w:p>
    <w:p w14:paraId="4890816B" w14:textId="77777777" w:rsidR="000A60CE" w:rsidRDefault="00561D04">
      <w:pPr>
        <w:rPr>
          <w:rFonts w:ascii="Arial" w:eastAsia="Arial" w:hAnsi="Arial" w:cs="Arial"/>
        </w:rPr>
      </w:pPr>
      <w:bookmarkStart w:id="2" w:name="_heading=h.30j0zll" w:colFirst="0" w:colLast="0"/>
      <w:bookmarkEnd w:id="2"/>
      <w:r>
        <w:rPr>
          <w:rFonts w:ascii="Arial" w:eastAsia="Arial" w:hAnsi="Arial" w:cs="Arial"/>
          <w:b/>
        </w:rPr>
        <w:t xml:space="preserve">Teacher Name: </w:t>
      </w:r>
      <w:r>
        <w:rPr>
          <w:rFonts w:ascii="Arial" w:eastAsia="Arial" w:hAnsi="Arial" w:cs="Arial"/>
        </w:rPr>
        <w:t>Ms. Jensen, Dr. Crawford, Mr. Dorsey, and Dr. Bryant</w:t>
      </w:r>
    </w:p>
    <w:p w14:paraId="6AC1D2E4" w14:textId="77777777" w:rsidR="000A60CE" w:rsidRDefault="000A60CE">
      <w:pPr>
        <w:rPr>
          <w:rFonts w:ascii="Arial" w:eastAsia="Arial" w:hAnsi="Arial" w:cs="Arial"/>
          <w:b/>
        </w:rPr>
      </w:pPr>
    </w:p>
    <w:p w14:paraId="28C459AF" w14:textId="77777777" w:rsidR="00C022D3" w:rsidRDefault="00C022D3" w:rsidP="00C022D3">
      <w:pPr>
        <w:rPr>
          <w:rFonts w:ascii="Arial" w:eastAsia="Arial" w:hAnsi="Arial" w:cs="Arial"/>
        </w:rPr>
      </w:pPr>
    </w:p>
    <w:p w14:paraId="0FB154C9" w14:textId="77777777" w:rsidR="000A60CE" w:rsidRDefault="00C022D3" w:rsidP="00C022D3">
      <w:pPr>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sidR="00561D04">
        <w:rPr>
          <w:rFonts w:ascii="Arial" w:eastAsia="Arial" w:hAnsi="Arial" w:cs="Arial"/>
          <w:b/>
        </w:rPr>
        <w:t xml:space="preserve">                  __________________________________</w:t>
      </w:r>
      <w:r>
        <w:rPr>
          <w:rFonts w:ascii="Arial" w:eastAsia="Arial" w:hAnsi="Arial" w:cs="Arial"/>
          <w:b/>
        </w:rPr>
        <w:tab/>
      </w:r>
      <w:r>
        <w:rPr>
          <w:rFonts w:ascii="Arial" w:eastAsia="Arial" w:hAnsi="Arial" w:cs="Arial"/>
          <w:b/>
        </w:rPr>
        <w:tab/>
        <w:t>__________________________</w:t>
      </w:r>
    </w:p>
    <w:p w14:paraId="210E5E11" w14:textId="77777777" w:rsidR="000A60CE" w:rsidRDefault="00561D04">
      <w:pPr>
        <w:rPr>
          <w:rFonts w:ascii="Arial" w:eastAsia="Arial" w:hAnsi="Arial" w:cs="Arial"/>
          <w:b/>
        </w:rPr>
      </w:pPr>
      <w:r>
        <w:rPr>
          <w:rFonts w:ascii="Arial" w:eastAsia="Arial" w:hAnsi="Arial" w:cs="Arial"/>
          <w:b/>
        </w:rPr>
        <w:t xml:space="preserve">                  </w:t>
      </w:r>
      <w:r>
        <w:rPr>
          <w:rFonts w:ascii="Arial" w:eastAsia="Arial" w:hAnsi="Arial" w:cs="Arial"/>
          <w:i/>
        </w:rPr>
        <w:t>Student Signature</w:t>
      </w:r>
      <w:r>
        <w:rPr>
          <w:rFonts w:ascii="Arial" w:eastAsia="Arial" w:hAnsi="Arial" w:cs="Arial"/>
          <w:b/>
        </w:rPr>
        <w:t xml:space="preserve">                                             </w:t>
      </w:r>
      <w:r>
        <w:rPr>
          <w:rFonts w:ascii="Arial" w:eastAsia="Arial" w:hAnsi="Arial" w:cs="Arial"/>
          <w:i/>
        </w:rPr>
        <w:t>Parent/Guardian Signature</w:t>
      </w:r>
    </w:p>
    <w:p w14:paraId="3F3B6ABF" w14:textId="77777777" w:rsidR="000A60CE" w:rsidRDefault="000A60CE">
      <w:pPr>
        <w:rPr>
          <w:rFonts w:ascii="Arial" w:eastAsia="Arial" w:hAnsi="Arial" w:cs="Arial"/>
        </w:rPr>
      </w:pPr>
    </w:p>
    <w:p w14:paraId="657B008B" w14:textId="77777777" w:rsidR="00C022D3" w:rsidRDefault="00C022D3" w:rsidP="00C022D3">
      <w:pPr>
        <w:rPr>
          <w:rFonts w:ascii="Arial" w:eastAsia="Arial" w:hAnsi="Arial" w:cs="Arial"/>
        </w:rPr>
      </w:pPr>
    </w:p>
    <w:p w14:paraId="3AD0C890" w14:textId="77777777" w:rsidR="00C022D3" w:rsidRDefault="00C022D3" w:rsidP="00C022D3">
      <w:pPr>
        <w:rPr>
          <w:rFonts w:ascii="Arial" w:eastAsia="Arial" w:hAnsi="Arial" w:cs="Arial"/>
        </w:rPr>
      </w:pPr>
    </w:p>
    <w:p w14:paraId="76AAFDA6" w14:textId="77777777" w:rsidR="000A60CE" w:rsidRDefault="00561D04" w:rsidP="00C022D3">
      <w:pPr>
        <w:rPr>
          <w:rFonts w:ascii="Arial" w:eastAsia="Arial" w:hAnsi="Arial" w:cs="Arial"/>
          <w:b/>
        </w:rPr>
      </w:pPr>
      <w:r>
        <w:rPr>
          <w:rFonts w:ascii="Arial" w:eastAsia="Arial" w:hAnsi="Arial" w:cs="Arial"/>
          <w:b/>
        </w:rPr>
        <w:t xml:space="preserve"> __________________________________</w:t>
      </w:r>
      <w:r w:rsidR="00C022D3">
        <w:rPr>
          <w:rFonts w:ascii="Arial" w:eastAsia="Arial" w:hAnsi="Arial" w:cs="Arial"/>
          <w:b/>
        </w:rPr>
        <w:tab/>
        <w:t>________________________________</w:t>
      </w:r>
    </w:p>
    <w:p w14:paraId="18D1B222" w14:textId="77777777" w:rsidR="000A60CE" w:rsidRDefault="00561D04">
      <w:pPr>
        <w:rPr>
          <w:rFonts w:ascii="Arial" w:eastAsia="Arial" w:hAnsi="Arial" w:cs="Arial"/>
          <w:b/>
        </w:rPr>
      </w:pPr>
      <w:r>
        <w:rPr>
          <w:rFonts w:ascii="Arial" w:eastAsia="Arial" w:hAnsi="Arial" w:cs="Arial"/>
          <w:b/>
        </w:rPr>
        <w:t xml:space="preserve">                          </w:t>
      </w:r>
      <w:r>
        <w:rPr>
          <w:rFonts w:ascii="Arial" w:eastAsia="Arial" w:hAnsi="Arial" w:cs="Arial"/>
          <w:i/>
        </w:rPr>
        <w:t>Date</w:t>
      </w:r>
      <w:r>
        <w:rPr>
          <w:rFonts w:ascii="Arial" w:eastAsia="Arial" w:hAnsi="Arial" w:cs="Arial"/>
          <w:b/>
        </w:rPr>
        <w:t xml:space="preserve">                                                                          </w:t>
      </w:r>
      <w:r>
        <w:rPr>
          <w:rFonts w:ascii="Arial" w:eastAsia="Arial" w:hAnsi="Arial" w:cs="Arial"/>
          <w:i/>
        </w:rPr>
        <w:t>Date</w:t>
      </w:r>
    </w:p>
    <w:p w14:paraId="3FAB7A53" w14:textId="77777777" w:rsidR="000A60CE" w:rsidRDefault="000A60CE">
      <w:pPr>
        <w:rPr>
          <w:rFonts w:ascii="Arial" w:eastAsia="Arial" w:hAnsi="Arial" w:cs="Arial"/>
        </w:rPr>
      </w:pPr>
    </w:p>
    <w:p w14:paraId="30808FEE" w14:textId="77777777" w:rsidR="000A60CE" w:rsidRDefault="000A60CE">
      <w:pPr>
        <w:rPr>
          <w:rFonts w:ascii="Arial" w:eastAsia="Arial" w:hAnsi="Arial" w:cs="Arial"/>
        </w:rPr>
      </w:pPr>
    </w:p>
    <w:sectPr w:rsidR="000A60CE">
      <w:type w:val="continuous"/>
      <w:pgSz w:w="12240" w:h="15840"/>
      <w:pgMar w:top="423" w:right="907" w:bottom="720" w:left="1267"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C4812" w14:textId="77777777" w:rsidR="0087273B" w:rsidRDefault="0087273B">
      <w:r>
        <w:separator/>
      </w:r>
    </w:p>
  </w:endnote>
  <w:endnote w:type="continuationSeparator" w:id="0">
    <w:p w14:paraId="6A4BC51E" w14:textId="77777777" w:rsidR="0087273B" w:rsidRDefault="00872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02D69" w14:textId="77777777" w:rsidR="0087273B" w:rsidRDefault="0087273B">
      <w:r>
        <w:separator/>
      </w:r>
    </w:p>
  </w:footnote>
  <w:footnote w:type="continuationSeparator" w:id="0">
    <w:p w14:paraId="0919B30E" w14:textId="77777777" w:rsidR="0087273B" w:rsidRDefault="00872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8F66D" w14:textId="77777777" w:rsidR="000A60CE" w:rsidRDefault="00C022D3" w:rsidP="00C022D3">
    <w:pPr>
      <w:ind w:left="2880"/>
      <w:rPr>
        <w:rFonts w:ascii="Arial" w:eastAsia="Arial" w:hAnsi="Arial" w:cs="Arial"/>
        <w:i/>
        <w:sz w:val="28"/>
        <w:szCs w:val="28"/>
      </w:rPr>
    </w:pPr>
    <w:r>
      <w:rPr>
        <w:rFonts w:ascii="Arial" w:eastAsia="Arial" w:hAnsi="Arial" w:cs="Arial"/>
        <w:i/>
        <w:sz w:val="28"/>
        <w:szCs w:val="28"/>
      </w:rPr>
      <w:t xml:space="preserve"> </w:t>
    </w:r>
    <w:r w:rsidR="00561D04">
      <w:rPr>
        <w:rFonts w:ascii="Arial" w:eastAsia="Arial" w:hAnsi="Arial" w:cs="Arial"/>
        <w:i/>
        <w:sz w:val="28"/>
        <w:szCs w:val="28"/>
      </w:rPr>
      <w:t>Samuel Inman Middle School</w:t>
    </w:r>
    <w:r>
      <w:rPr>
        <w:rFonts w:ascii="Arial" w:eastAsia="Arial" w:hAnsi="Arial" w:cs="Arial"/>
        <w:i/>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0619F"/>
    <w:multiLevelType w:val="multilevel"/>
    <w:tmpl w:val="9D5E88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B8660E9"/>
    <w:multiLevelType w:val="multilevel"/>
    <w:tmpl w:val="1CCE83FE"/>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1350" w:hanging="360"/>
      </w:pPr>
      <w:rPr>
        <w:rFonts w:ascii="Noto Sans Symbols" w:eastAsia="Noto Sans Symbols" w:hAnsi="Noto Sans Symbols" w:cs="Noto Sans Symbols"/>
      </w:rPr>
    </w:lvl>
    <w:lvl w:ilvl="3">
      <w:start w:val="1"/>
      <w:numFmt w:val="bullet"/>
      <w:lvlText w:val="●"/>
      <w:lvlJc w:val="left"/>
      <w:pPr>
        <w:ind w:left="2070" w:hanging="360"/>
      </w:pPr>
      <w:rPr>
        <w:rFonts w:ascii="Noto Sans Symbols" w:eastAsia="Noto Sans Symbols" w:hAnsi="Noto Sans Symbols" w:cs="Noto Sans Symbols"/>
      </w:rPr>
    </w:lvl>
    <w:lvl w:ilvl="4">
      <w:start w:val="1"/>
      <w:numFmt w:val="bullet"/>
      <w:lvlText w:val="o"/>
      <w:lvlJc w:val="left"/>
      <w:pPr>
        <w:ind w:left="2790" w:hanging="360"/>
      </w:pPr>
      <w:rPr>
        <w:rFonts w:ascii="Courier New" w:eastAsia="Courier New" w:hAnsi="Courier New" w:cs="Courier New"/>
      </w:rPr>
    </w:lvl>
    <w:lvl w:ilvl="5">
      <w:start w:val="1"/>
      <w:numFmt w:val="bullet"/>
      <w:lvlText w:val="▪"/>
      <w:lvlJc w:val="left"/>
      <w:pPr>
        <w:ind w:left="3510" w:hanging="360"/>
      </w:pPr>
      <w:rPr>
        <w:rFonts w:ascii="Noto Sans Symbols" w:eastAsia="Noto Sans Symbols" w:hAnsi="Noto Sans Symbols" w:cs="Noto Sans Symbols"/>
      </w:rPr>
    </w:lvl>
    <w:lvl w:ilvl="6">
      <w:start w:val="1"/>
      <w:numFmt w:val="bullet"/>
      <w:lvlText w:val="●"/>
      <w:lvlJc w:val="left"/>
      <w:pPr>
        <w:ind w:left="4230" w:hanging="360"/>
      </w:pPr>
      <w:rPr>
        <w:rFonts w:ascii="Noto Sans Symbols" w:eastAsia="Noto Sans Symbols" w:hAnsi="Noto Sans Symbols" w:cs="Noto Sans Symbols"/>
      </w:rPr>
    </w:lvl>
    <w:lvl w:ilvl="7">
      <w:start w:val="1"/>
      <w:numFmt w:val="bullet"/>
      <w:lvlText w:val="o"/>
      <w:lvlJc w:val="left"/>
      <w:pPr>
        <w:ind w:left="4950" w:hanging="360"/>
      </w:pPr>
      <w:rPr>
        <w:rFonts w:ascii="Courier New" w:eastAsia="Courier New" w:hAnsi="Courier New" w:cs="Courier New"/>
      </w:rPr>
    </w:lvl>
    <w:lvl w:ilvl="8">
      <w:start w:val="1"/>
      <w:numFmt w:val="bullet"/>
      <w:lvlText w:val="▪"/>
      <w:lvlJc w:val="left"/>
      <w:pPr>
        <w:ind w:left="5670" w:hanging="360"/>
      </w:pPr>
      <w:rPr>
        <w:rFonts w:ascii="Noto Sans Symbols" w:eastAsia="Noto Sans Symbols" w:hAnsi="Noto Sans Symbols" w:cs="Noto Sans Symbols"/>
      </w:rPr>
    </w:lvl>
  </w:abstractNum>
  <w:abstractNum w:abstractNumId="2" w15:restartNumberingAfterBreak="0">
    <w:nsid w:val="5C4A4E18"/>
    <w:multiLevelType w:val="multilevel"/>
    <w:tmpl w:val="8F006F3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 w15:restartNumberingAfterBreak="0">
    <w:nsid w:val="5F54671D"/>
    <w:multiLevelType w:val="multilevel"/>
    <w:tmpl w:val="1D162D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ED64A24"/>
    <w:multiLevelType w:val="multilevel"/>
    <w:tmpl w:val="0E1A4E62"/>
    <w:lvl w:ilvl="0">
      <w:start w:val="1"/>
      <w:numFmt w:val="bullet"/>
      <w:lvlText w:val="●"/>
      <w:lvlJc w:val="left"/>
      <w:pPr>
        <w:ind w:left="5040" w:hanging="360"/>
      </w:pPr>
      <w:rPr>
        <w:rFonts w:ascii="Noto Sans Symbols" w:eastAsia="Noto Sans Symbols" w:hAnsi="Noto Sans Symbols" w:cs="Noto Sans Symbols"/>
      </w:rPr>
    </w:lvl>
    <w:lvl w:ilvl="1">
      <w:start w:val="1"/>
      <w:numFmt w:val="bullet"/>
      <w:lvlText w:val="o"/>
      <w:lvlJc w:val="left"/>
      <w:pPr>
        <w:ind w:left="5040" w:hanging="360"/>
      </w:pPr>
      <w:rPr>
        <w:rFonts w:ascii="Courier New" w:eastAsia="Courier New" w:hAnsi="Courier New" w:cs="Courier New"/>
      </w:rPr>
    </w:lvl>
    <w:lvl w:ilvl="2">
      <w:start w:val="1"/>
      <w:numFmt w:val="bullet"/>
      <w:lvlText w:val="▪"/>
      <w:lvlJc w:val="left"/>
      <w:pPr>
        <w:ind w:left="504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180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0CE"/>
    <w:rsid w:val="000A60CE"/>
    <w:rsid w:val="002F0C04"/>
    <w:rsid w:val="00561D04"/>
    <w:rsid w:val="00636BF0"/>
    <w:rsid w:val="0087273B"/>
    <w:rsid w:val="009C3DC2"/>
    <w:rsid w:val="00A82167"/>
    <w:rsid w:val="00AD76E6"/>
    <w:rsid w:val="00C022D3"/>
    <w:rsid w:val="00D807A7"/>
    <w:rsid w:val="00DC30FD"/>
    <w:rsid w:val="00EF6BE1"/>
    <w:rsid w:val="00F60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5A80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pPr>
      <w:pBdr>
        <w:top w:val="nil"/>
        <w:left w:val="nil"/>
        <w:bottom w:val="nil"/>
        <w:right w:val="nil"/>
        <w:between w:val="nil"/>
      </w:pBdr>
      <w:outlineLvl w:val="0"/>
    </w:pPr>
    <w:rPr>
      <w:color w:val="000000"/>
    </w:rPr>
  </w:style>
  <w:style w:type="paragraph" w:styleId="Heading2">
    <w:name w:val="heading 2"/>
    <w:basedOn w:val="Normal"/>
    <w:next w:val="Normal"/>
    <w:pPr>
      <w:keepNext/>
      <w:jc w:val="center"/>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link w:val="Heading4Char"/>
    <w:qFormat/>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character" w:styleId="Hyperlink">
    <w:name w:val="Hyperlink"/>
    <w:uiPriority w:val="99"/>
    <w:unhideWhenUsed/>
    <w:rsid w:val="00CB08BC"/>
    <w:rPr>
      <w:color w:val="0000FF"/>
      <w:u w:val="single"/>
    </w:rPr>
  </w:style>
  <w:style w:type="paragraph" w:styleId="NormalWeb">
    <w:name w:val="Normal (Web)"/>
    <w:basedOn w:val="Normal"/>
    <w:uiPriority w:val="99"/>
    <w:semiHidden/>
    <w:unhideWhenUsed/>
    <w:rsid w:val="00CB08BC"/>
    <w:pPr>
      <w:spacing w:before="100" w:beforeAutospacing="1" w:after="100" w:afterAutospacing="1"/>
    </w:pPr>
  </w:style>
  <w:style w:type="paragraph" w:customStyle="1" w:styleId="DefaultText">
    <w:name w:val="Default Text"/>
    <w:basedOn w:val="Normal"/>
    <w:rsid w:val="00CC3767"/>
    <w:pPr>
      <w:autoSpaceDE w:val="0"/>
      <w:autoSpaceDN w:val="0"/>
      <w:adjustRightInd w:val="0"/>
    </w:pPr>
  </w:style>
  <w:style w:type="character" w:customStyle="1" w:styleId="Heading1Char">
    <w:name w:val="Heading 1 Char"/>
    <w:link w:val="Heading1"/>
    <w:uiPriority w:val="9"/>
    <w:rsid w:val="00CC3767"/>
    <w:rPr>
      <w:color w:val="000000"/>
    </w:rPr>
  </w:style>
  <w:style w:type="paragraph" w:styleId="BalloonText">
    <w:name w:val="Balloon Text"/>
    <w:basedOn w:val="Normal"/>
    <w:link w:val="BalloonTextChar"/>
    <w:uiPriority w:val="99"/>
    <w:semiHidden/>
    <w:unhideWhenUsed/>
    <w:rsid w:val="007712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2C8"/>
    <w:rPr>
      <w:rFonts w:ascii="Segoe UI" w:hAnsi="Segoe UI" w:cs="Segoe UI"/>
      <w:sz w:val="18"/>
      <w:szCs w:val="18"/>
    </w:rPr>
  </w:style>
  <w:style w:type="character" w:customStyle="1" w:styleId="Heading4Char">
    <w:name w:val="Heading 4 Char"/>
    <w:link w:val="Heading4"/>
    <w:rsid w:val="001816C4"/>
    <w:rPr>
      <w:b/>
    </w:rPr>
  </w:style>
  <w:style w:type="paragraph" w:styleId="BodyText">
    <w:name w:val="Body Text"/>
    <w:basedOn w:val="Normal"/>
    <w:link w:val="BodyTextChar"/>
    <w:rsid w:val="001816C4"/>
    <w:pPr>
      <w:tabs>
        <w:tab w:val="left" w:pos="6546"/>
        <w:tab w:val="left" w:pos="6641"/>
      </w:tabs>
    </w:pPr>
    <w:rPr>
      <w:rFonts w:ascii="Arial" w:hAnsi="Arial" w:cs="Arial"/>
      <w:b/>
      <w:color w:val="993366"/>
      <w:sz w:val="20"/>
      <w:szCs w:val="20"/>
    </w:rPr>
  </w:style>
  <w:style w:type="character" w:customStyle="1" w:styleId="BodyTextChar">
    <w:name w:val="Body Text Char"/>
    <w:basedOn w:val="DefaultParagraphFont"/>
    <w:link w:val="BodyText"/>
    <w:rsid w:val="001816C4"/>
    <w:rPr>
      <w:rFonts w:ascii="Arial" w:hAnsi="Arial" w:cs="Arial"/>
      <w:b/>
      <w:color w:val="993366"/>
      <w:sz w:val="20"/>
      <w:szCs w:val="20"/>
    </w:rPr>
  </w:style>
  <w:style w:type="paragraph" w:styleId="List2">
    <w:name w:val="List 2"/>
    <w:basedOn w:val="Normal"/>
    <w:unhideWhenUsed/>
    <w:rsid w:val="00765635"/>
    <w:pPr>
      <w:ind w:left="720" w:hanging="360"/>
    </w:pPr>
  </w:style>
  <w:style w:type="character" w:styleId="FollowedHyperlink">
    <w:name w:val="FollowedHyperlink"/>
    <w:basedOn w:val="DefaultParagraphFont"/>
    <w:uiPriority w:val="99"/>
    <w:semiHidden/>
    <w:unhideWhenUsed/>
    <w:rsid w:val="00A84899"/>
    <w:rPr>
      <w:color w:val="800080" w:themeColor="followedHyperlink"/>
      <w:u w:val="single"/>
    </w:r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022D3"/>
    <w:pPr>
      <w:tabs>
        <w:tab w:val="center" w:pos="4680"/>
        <w:tab w:val="right" w:pos="9360"/>
      </w:tabs>
    </w:pPr>
  </w:style>
  <w:style w:type="character" w:customStyle="1" w:styleId="HeaderChar">
    <w:name w:val="Header Char"/>
    <w:basedOn w:val="DefaultParagraphFont"/>
    <w:link w:val="Header"/>
    <w:uiPriority w:val="99"/>
    <w:rsid w:val="00C022D3"/>
  </w:style>
  <w:style w:type="paragraph" w:styleId="Footer">
    <w:name w:val="footer"/>
    <w:basedOn w:val="Normal"/>
    <w:link w:val="FooterChar"/>
    <w:uiPriority w:val="99"/>
    <w:unhideWhenUsed/>
    <w:rsid w:val="00C022D3"/>
    <w:pPr>
      <w:tabs>
        <w:tab w:val="center" w:pos="4680"/>
        <w:tab w:val="right" w:pos="9360"/>
      </w:tabs>
    </w:pPr>
  </w:style>
  <w:style w:type="character" w:customStyle="1" w:styleId="FooterChar">
    <w:name w:val="Footer Char"/>
    <w:basedOn w:val="DefaultParagraphFont"/>
    <w:link w:val="Footer"/>
    <w:uiPriority w:val="99"/>
    <w:rsid w:val="00C02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983497">
      <w:bodyDiv w:val="1"/>
      <w:marLeft w:val="0"/>
      <w:marRight w:val="0"/>
      <w:marTop w:val="0"/>
      <w:marBottom w:val="0"/>
      <w:divBdr>
        <w:top w:val="none" w:sz="0" w:space="0" w:color="auto"/>
        <w:left w:val="none" w:sz="0" w:space="0" w:color="auto"/>
        <w:bottom w:val="none" w:sz="0" w:space="0" w:color="auto"/>
        <w:right w:val="none" w:sz="0" w:space="0" w:color="auto"/>
      </w:divBdr>
    </w:div>
    <w:div w:id="1350984105">
      <w:bodyDiv w:val="1"/>
      <w:marLeft w:val="0"/>
      <w:marRight w:val="0"/>
      <w:marTop w:val="0"/>
      <w:marBottom w:val="0"/>
      <w:divBdr>
        <w:top w:val="none" w:sz="0" w:space="0" w:color="auto"/>
        <w:left w:val="none" w:sz="0" w:space="0" w:color="auto"/>
        <w:bottom w:val="none" w:sz="0" w:space="0" w:color="auto"/>
        <w:right w:val="none" w:sz="0" w:space="0" w:color="auto"/>
      </w:divBdr>
    </w:div>
    <w:div w:id="1504931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ndsey.jensen@atlanta.k12.ga.us" TargetMode="External"/><Relationship Id="rId13" Type="http://schemas.openxmlformats.org/officeDocument/2006/relationships/hyperlink" Target="mailto:dana.green1@atlanta.k12.ga.us"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alfred@atlanta.k12.ga.u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8thgeorgiahistory.weebly.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lbryant@atlanta.k12.ga.us" TargetMode="External"/><Relationship Id="rId5" Type="http://schemas.openxmlformats.org/officeDocument/2006/relationships/webSettings" Target="webSettings.xml"/><Relationship Id="rId15" Type="http://schemas.openxmlformats.org/officeDocument/2006/relationships/hyperlink" Target="http://www.gpb.org/education/georgia-studies" TargetMode="External"/><Relationship Id="rId10" Type="http://schemas.openxmlformats.org/officeDocument/2006/relationships/hyperlink" Target="mailto:david.dorsey@atlanta.k12.ga.us"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ttcrawford@atlanta.k12.ga.us" TargetMode="External"/><Relationship Id="rId14" Type="http://schemas.openxmlformats.org/officeDocument/2006/relationships/hyperlink" Target="https://www.atlantapublicschools.us/cms/lib/GA01000924/Centricity/Domain/8419/GATE%20Standards%20Rev%20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U2g4+uNe2O6xm/JutrsAI4l6Gw==">AMUW2mWVd2K1wyhxLBMzqxboyGcgfZHhsRIKZuQqnVRN9yk7aUKIWoyFIVRdRonrm3yac/QVRtkTWq2y2DmvyCTwGn7KEoI56ImffHN8cremyUYZpmHhDouL2IzFz9R0iq4tDMTd+rq7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1954</Words>
  <Characters>11141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13069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Dorsey, David</dc:creator>
  <cp:lastModifiedBy>Dorsey, David</cp:lastModifiedBy>
  <cp:revision>2</cp:revision>
  <cp:lastPrinted>2019-08-11T19:02:00Z</cp:lastPrinted>
  <dcterms:created xsi:type="dcterms:W3CDTF">2019-08-11T22:47:00Z</dcterms:created>
  <dcterms:modified xsi:type="dcterms:W3CDTF">2019-08-11T22:47:00Z</dcterms:modified>
</cp:coreProperties>
</file>